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C5" w:rsidRPr="004C01D6" w:rsidRDefault="001846C5" w:rsidP="001846C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4C01D6">
        <w:rPr>
          <w:rFonts w:ascii="Arial Narrow" w:hAnsi="Arial Narrow"/>
          <w:b/>
          <w:sz w:val="20"/>
          <w:szCs w:val="20"/>
        </w:rPr>
        <w:t xml:space="preserve">La Universidad de Guadalajara </w:t>
      </w:r>
    </w:p>
    <w:p w:rsidR="001846C5" w:rsidRPr="004C01D6" w:rsidRDefault="001846C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15A90" w:rsidRPr="004C01D6" w:rsidRDefault="00A15ACC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E</w:t>
      </w:r>
      <w:r w:rsidR="001846C5" w:rsidRPr="004C01D6">
        <w:rPr>
          <w:rFonts w:ascii="Arial Narrow" w:hAnsi="Arial Narrow"/>
          <w:sz w:val="20"/>
          <w:szCs w:val="20"/>
        </w:rPr>
        <w:t>s un organismo público descentralizado del gobierno del Estado de Jalisco con autonomía, personalidad jurídica y patrimonio propios</w:t>
      </w:r>
      <w:r w:rsidRPr="004C01D6">
        <w:rPr>
          <w:rFonts w:ascii="Arial Narrow" w:hAnsi="Arial Narrow"/>
          <w:sz w:val="20"/>
          <w:szCs w:val="20"/>
        </w:rPr>
        <w:t>,</w:t>
      </w:r>
      <w:r w:rsidR="001846C5" w:rsidRPr="004C01D6">
        <w:rPr>
          <w:rFonts w:ascii="Arial Narrow" w:hAnsi="Arial Narrow"/>
          <w:sz w:val="20"/>
          <w:szCs w:val="20"/>
        </w:rPr>
        <w:t xml:space="preserve"> de conformidad con lo dispuesto en el artículo primero de su Ley Orgánica</w:t>
      </w:r>
      <w:r w:rsidRPr="004C01D6">
        <w:rPr>
          <w:rFonts w:ascii="Arial Narrow" w:hAnsi="Arial Narrow"/>
          <w:sz w:val="20"/>
          <w:szCs w:val="20"/>
        </w:rPr>
        <w:t>,</w:t>
      </w:r>
      <w:r w:rsidR="00C024D6" w:rsidRPr="004C01D6">
        <w:rPr>
          <w:rFonts w:ascii="Arial Narrow" w:hAnsi="Arial Narrow"/>
          <w:sz w:val="20"/>
          <w:szCs w:val="20"/>
        </w:rPr>
        <w:t xml:space="preserve"> </w:t>
      </w:r>
      <w:r w:rsidR="001846C5" w:rsidRPr="004C01D6">
        <w:rPr>
          <w:rFonts w:ascii="Arial Narrow" w:hAnsi="Arial Narrow"/>
          <w:sz w:val="20"/>
          <w:szCs w:val="20"/>
        </w:rPr>
        <w:t>publicada por el ejecutivo estatal el día 15 de enero de 1994, en ejecución del decreto número 15,319 del H. Congreso del Estado de Jalisco</w:t>
      </w:r>
      <w:r w:rsidRPr="004C01D6">
        <w:rPr>
          <w:rFonts w:ascii="Arial Narrow" w:hAnsi="Arial Narrow"/>
          <w:sz w:val="20"/>
          <w:szCs w:val="20"/>
        </w:rPr>
        <w:t xml:space="preserve"> y </w:t>
      </w:r>
      <w:r w:rsidR="001846C5" w:rsidRPr="004C01D6">
        <w:rPr>
          <w:rFonts w:ascii="Arial Narrow" w:hAnsi="Arial Narrow"/>
          <w:sz w:val="20"/>
          <w:szCs w:val="20"/>
        </w:rPr>
        <w:t xml:space="preserve">conforme a la fracción XI del artículo 6 de la Ley Orgánica, </w:t>
      </w:r>
      <w:r w:rsidRPr="004C01D6">
        <w:rPr>
          <w:rFonts w:ascii="Arial Narrow" w:hAnsi="Arial Narrow"/>
          <w:sz w:val="20"/>
          <w:szCs w:val="20"/>
        </w:rPr>
        <w:t xml:space="preserve">es su atribución </w:t>
      </w:r>
      <w:r w:rsidR="001846C5" w:rsidRPr="004C01D6">
        <w:rPr>
          <w:rFonts w:ascii="Arial Narrow" w:hAnsi="Arial Narrow"/>
          <w:sz w:val="20"/>
          <w:szCs w:val="20"/>
        </w:rPr>
        <w:t>administrar su patrimonio.</w:t>
      </w:r>
    </w:p>
    <w:p w:rsidR="00E6389B" w:rsidRPr="004C01D6" w:rsidRDefault="00375D26" w:rsidP="00D731A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A</w:t>
      </w:r>
      <w:r w:rsidR="001846C5" w:rsidRPr="004C01D6">
        <w:rPr>
          <w:rFonts w:ascii="Arial Narrow" w:hAnsi="Arial Narrow"/>
          <w:sz w:val="20"/>
          <w:szCs w:val="20"/>
        </w:rPr>
        <w:t>doptó el modelo de Red para organizar sus actividades académicas y administrativas, de conformidad con el artículo</w:t>
      </w:r>
      <w:r w:rsidR="00E6389B" w:rsidRPr="004C01D6">
        <w:rPr>
          <w:rFonts w:ascii="Arial Narrow" w:hAnsi="Arial Narrow"/>
          <w:sz w:val="20"/>
          <w:szCs w:val="20"/>
        </w:rPr>
        <w:t xml:space="preserve"> 22 de su Ley Orgánica</w:t>
      </w:r>
      <w:r w:rsidR="001846C5" w:rsidRPr="004C01D6">
        <w:rPr>
          <w:rFonts w:ascii="Arial Narrow" w:hAnsi="Arial Narrow"/>
          <w:sz w:val="20"/>
          <w:szCs w:val="20"/>
        </w:rPr>
        <w:t>.</w:t>
      </w:r>
    </w:p>
    <w:p w:rsidR="00E6389B" w:rsidRPr="004C01D6" w:rsidRDefault="00A15ACC" w:rsidP="00D731A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L</w:t>
      </w:r>
      <w:r w:rsidR="00E6389B" w:rsidRPr="004C01D6">
        <w:rPr>
          <w:rFonts w:ascii="Arial Narrow" w:hAnsi="Arial Narrow"/>
          <w:sz w:val="20"/>
          <w:szCs w:val="20"/>
        </w:rPr>
        <w:t>a Red Universitaria se integra por:</w:t>
      </w:r>
    </w:p>
    <w:p w:rsidR="00E6389B" w:rsidRPr="004C01D6" w:rsidRDefault="00E6389B" w:rsidP="00D731A3">
      <w:pPr>
        <w:pStyle w:val="Prrafodelista"/>
        <w:numPr>
          <w:ilvl w:val="1"/>
          <w:numId w:val="1"/>
        </w:numPr>
        <w:spacing w:after="0" w:line="240" w:lineRule="auto"/>
        <w:ind w:left="567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Los Centros Universitarios</w:t>
      </w:r>
    </w:p>
    <w:p w:rsidR="00E6389B" w:rsidRPr="004C01D6" w:rsidRDefault="00E6389B" w:rsidP="00D731A3">
      <w:pPr>
        <w:pStyle w:val="Prrafodelista"/>
        <w:numPr>
          <w:ilvl w:val="1"/>
          <w:numId w:val="1"/>
        </w:numPr>
        <w:spacing w:after="0" w:line="240" w:lineRule="auto"/>
        <w:ind w:left="567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El Sistema de Universidad Virtual</w:t>
      </w:r>
    </w:p>
    <w:p w:rsidR="00E6389B" w:rsidRPr="004C01D6" w:rsidRDefault="00E6389B" w:rsidP="00D731A3">
      <w:pPr>
        <w:pStyle w:val="Prrafodelista"/>
        <w:numPr>
          <w:ilvl w:val="1"/>
          <w:numId w:val="1"/>
        </w:numPr>
        <w:spacing w:after="0" w:line="240" w:lineRule="auto"/>
        <w:ind w:left="567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El Sistema de Educación Media Superior</w:t>
      </w:r>
    </w:p>
    <w:p w:rsidR="00E6389B" w:rsidRPr="004C01D6" w:rsidRDefault="00E6389B" w:rsidP="00D731A3">
      <w:pPr>
        <w:pStyle w:val="Prrafodelista"/>
        <w:numPr>
          <w:ilvl w:val="1"/>
          <w:numId w:val="1"/>
        </w:numPr>
        <w:spacing w:after="0" w:line="240" w:lineRule="auto"/>
        <w:ind w:left="567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La Administración General</w:t>
      </w:r>
    </w:p>
    <w:p w:rsidR="00D174F3" w:rsidRPr="004C01D6" w:rsidRDefault="00A15ACC" w:rsidP="00D731A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L</w:t>
      </w:r>
      <w:r w:rsidR="00C024D6" w:rsidRPr="004C01D6">
        <w:rPr>
          <w:rFonts w:ascii="Arial Narrow" w:hAnsi="Arial Narrow"/>
          <w:sz w:val="20"/>
          <w:szCs w:val="20"/>
        </w:rPr>
        <w:t xml:space="preserve">a </w:t>
      </w:r>
      <w:r w:rsidR="003A450D" w:rsidRPr="004C01D6">
        <w:rPr>
          <w:rFonts w:ascii="Arial Narrow" w:hAnsi="Arial Narrow"/>
          <w:sz w:val="20"/>
          <w:szCs w:val="20"/>
        </w:rPr>
        <w:t xml:space="preserve">Universidad de Guadalajara cuenta con diversas </w:t>
      </w:r>
      <w:r w:rsidR="003A450D" w:rsidRPr="004C01D6">
        <w:rPr>
          <w:rFonts w:ascii="Arial Narrow" w:eastAsia="Times New Roman" w:hAnsi="Arial Narrow" w:cs="Times New Roman"/>
          <w:sz w:val="20"/>
          <w:szCs w:val="20"/>
        </w:rPr>
        <w:t>empresas</w:t>
      </w:r>
      <w:r w:rsidR="00375D26" w:rsidRPr="004C01D6">
        <w:rPr>
          <w:rFonts w:ascii="Arial Narrow" w:eastAsia="Times New Roman" w:hAnsi="Arial Narrow" w:cs="Times New Roman"/>
          <w:sz w:val="20"/>
          <w:szCs w:val="20"/>
        </w:rPr>
        <w:t>,</w:t>
      </w:r>
      <w:r w:rsidR="003A450D" w:rsidRPr="004C01D6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3A450D" w:rsidRPr="004C01D6">
        <w:rPr>
          <w:rFonts w:ascii="Arial Narrow" w:hAnsi="Arial Narrow"/>
          <w:sz w:val="20"/>
          <w:szCs w:val="20"/>
        </w:rPr>
        <w:t xml:space="preserve">cuyo objetivo es </w:t>
      </w:r>
      <w:r w:rsidR="003A450D" w:rsidRPr="004C01D6">
        <w:rPr>
          <w:rFonts w:ascii="Arial Narrow" w:eastAsia="Times New Roman" w:hAnsi="Arial Narrow" w:cs="Times New Roman"/>
          <w:sz w:val="20"/>
          <w:szCs w:val="20"/>
        </w:rPr>
        <w:t>generar recursos para las funciones sustantivas de esta Casa de Estudios</w:t>
      </w:r>
      <w:r w:rsidR="00C024D6" w:rsidRPr="004C01D6">
        <w:rPr>
          <w:rFonts w:ascii="Arial Narrow" w:eastAsia="Times New Roman" w:hAnsi="Arial Narrow" w:cs="Times New Roman"/>
          <w:sz w:val="20"/>
          <w:szCs w:val="20"/>
        </w:rPr>
        <w:t>, de conformidad con lo establecido por el artículo 6</w:t>
      </w:r>
      <w:r w:rsidR="00375D26" w:rsidRPr="004C01D6">
        <w:rPr>
          <w:rFonts w:ascii="Arial Narrow" w:eastAsia="Times New Roman" w:hAnsi="Arial Narrow" w:cs="Times New Roman"/>
          <w:sz w:val="20"/>
          <w:szCs w:val="20"/>
        </w:rPr>
        <w:t>,</w:t>
      </w:r>
      <w:r w:rsidR="005739E1" w:rsidRPr="004C01D6">
        <w:rPr>
          <w:rFonts w:ascii="Arial Narrow" w:eastAsia="Times New Roman" w:hAnsi="Arial Narrow" w:cs="Times New Roman"/>
          <w:sz w:val="20"/>
          <w:szCs w:val="20"/>
        </w:rPr>
        <w:t xml:space="preserve"> fracción XIII</w:t>
      </w:r>
      <w:r w:rsidR="00375D26" w:rsidRPr="004C01D6">
        <w:rPr>
          <w:rFonts w:ascii="Arial Narrow" w:eastAsia="Times New Roman" w:hAnsi="Arial Narrow" w:cs="Times New Roman"/>
          <w:sz w:val="20"/>
          <w:szCs w:val="20"/>
        </w:rPr>
        <w:t>,</w:t>
      </w:r>
      <w:r w:rsidR="00C024D6" w:rsidRPr="004C01D6">
        <w:rPr>
          <w:rFonts w:ascii="Arial Narrow" w:eastAsia="Times New Roman" w:hAnsi="Arial Narrow" w:cs="Times New Roman"/>
          <w:sz w:val="20"/>
          <w:szCs w:val="20"/>
        </w:rPr>
        <w:t>de la Ley Orgánica</w:t>
      </w:r>
      <w:r w:rsidR="00D174F3" w:rsidRPr="004C01D6">
        <w:rPr>
          <w:rFonts w:ascii="Arial Narrow" w:hAnsi="Arial Narrow"/>
          <w:sz w:val="20"/>
          <w:szCs w:val="20"/>
        </w:rPr>
        <w:t xml:space="preserve">. </w:t>
      </w:r>
    </w:p>
    <w:p w:rsidR="004E2C0E" w:rsidRPr="004C01D6" w:rsidRDefault="00A15ACC" w:rsidP="00D731A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E</w:t>
      </w:r>
      <w:r w:rsidR="004E2C0E" w:rsidRPr="004C01D6">
        <w:rPr>
          <w:rFonts w:ascii="Arial Narrow" w:hAnsi="Arial Narrow"/>
          <w:sz w:val="20"/>
          <w:szCs w:val="20"/>
        </w:rPr>
        <w:t xml:space="preserve">l presente acuerdo será firmado por los titulares de las </w:t>
      </w:r>
      <w:r w:rsidR="00B4433A" w:rsidRPr="004C01D6">
        <w:rPr>
          <w:rFonts w:ascii="Arial Narrow" w:hAnsi="Arial Narrow"/>
          <w:sz w:val="20"/>
          <w:szCs w:val="20"/>
        </w:rPr>
        <w:t>entidades</w:t>
      </w:r>
      <w:r w:rsidR="004E2C0E" w:rsidRPr="004C01D6">
        <w:rPr>
          <w:rFonts w:ascii="Arial Narrow" w:hAnsi="Arial Narrow"/>
          <w:sz w:val="20"/>
          <w:szCs w:val="20"/>
        </w:rPr>
        <w:t xml:space="preserve"> de la Red o empresas universitarias, </w:t>
      </w:r>
      <w:r w:rsidR="00B4433A" w:rsidRPr="004C01D6">
        <w:rPr>
          <w:rFonts w:ascii="Arial Narrow" w:hAnsi="Arial Narrow"/>
          <w:sz w:val="20"/>
          <w:szCs w:val="20"/>
        </w:rPr>
        <w:t xml:space="preserve">cuando el importe sea </w:t>
      </w:r>
      <w:r w:rsidR="00F85CAE" w:rsidRPr="004C01D6">
        <w:rPr>
          <w:rFonts w:ascii="Arial Narrow" w:hAnsi="Arial Narrow"/>
          <w:sz w:val="20"/>
          <w:szCs w:val="20"/>
        </w:rPr>
        <w:t xml:space="preserve">igual o </w:t>
      </w:r>
      <w:r w:rsidR="00B4433A" w:rsidRPr="004C01D6">
        <w:rPr>
          <w:rFonts w:ascii="Arial Narrow" w:hAnsi="Arial Narrow"/>
          <w:sz w:val="20"/>
          <w:szCs w:val="20"/>
        </w:rPr>
        <w:t>mayor a 6 veces el salario mínimo mensual.</w:t>
      </w:r>
      <w:r w:rsidR="000A1B00" w:rsidRPr="004C01D6">
        <w:rPr>
          <w:rFonts w:ascii="Arial Narrow" w:hAnsi="Arial Narrow"/>
          <w:sz w:val="20"/>
          <w:szCs w:val="20"/>
        </w:rPr>
        <w:t xml:space="preserve"> </w:t>
      </w:r>
    </w:p>
    <w:p w:rsidR="00B4433A" w:rsidRPr="004C01D6" w:rsidRDefault="00B4433A" w:rsidP="00D731A3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Los salarios mínimo</w:t>
      </w:r>
      <w:r w:rsidR="006D23B3" w:rsidRPr="004C01D6">
        <w:rPr>
          <w:rFonts w:ascii="Arial Narrow" w:hAnsi="Arial Narrow"/>
          <w:sz w:val="20"/>
          <w:szCs w:val="20"/>
        </w:rPr>
        <w:t>s</w:t>
      </w:r>
      <w:r w:rsidRPr="004C01D6">
        <w:rPr>
          <w:rFonts w:ascii="Arial Narrow" w:hAnsi="Arial Narrow"/>
          <w:sz w:val="20"/>
          <w:szCs w:val="20"/>
        </w:rPr>
        <w:t xml:space="preserve"> estipulados se refiere</w:t>
      </w:r>
      <w:r w:rsidR="006D23B3" w:rsidRPr="004C01D6">
        <w:rPr>
          <w:rFonts w:ascii="Arial Narrow" w:hAnsi="Arial Narrow"/>
          <w:sz w:val="20"/>
          <w:szCs w:val="20"/>
        </w:rPr>
        <w:t>n</w:t>
      </w:r>
      <w:r w:rsidRPr="004C01D6">
        <w:rPr>
          <w:rFonts w:ascii="Arial Narrow" w:hAnsi="Arial Narrow"/>
          <w:sz w:val="20"/>
          <w:szCs w:val="20"/>
        </w:rPr>
        <w:t xml:space="preserve"> al salario mínimo general vigente en la zona metropolitana de Guadalajara, Jalisco</w:t>
      </w:r>
      <w:r w:rsidR="006D23B3" w:rsidRPr="004C01D6">
        <w:rPr>
          <w:rFonts w:ascii="Arial Narrow" w:hAnsi="Arial Narrow"/>
          <w:sz w:val="20"/>
          <w:szCs w:val="20"/>
        </w:rPr>
        <w:t>.</w:t>
      </w:r>
    </w:p>
    <w:p w:rsidR="00406E3F" w:rsidRPr="004C01D6" w:rsidRDefault="00406E3F" w:rsidP="00406E3F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El presente acuerdo no exime a las partes de la obligación de cumplir con los procedimientos de adjudicación establecidos en la normatividad aplicable.</w:t>
      </w:r>
    </w:p>
    <w:p w:rsidR="004E2C0E" w:rsidRPr="004C01D6" w:rsidRDefault="004E2C0E" w:rsidP="004E2C0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846C5" w:rsidRPr="004C01D6" w:rsidRDefault="00882B71" w:rsidP="00882B7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Por lo anterior</w:t>
      </w:r>
      <w:r w:rsidR="00375D26" w:rsidRPr="004C01D6">
        <w:rPr>
          <w:rFonts w:ascii="Arial Narrow" w:hAnsi="Arial Narrow"/>
          <w:sz w:val="20"/>
          <w:szCs w:val="20"/>
        </w:rPr>
        <w:t>,</w:t>
      </w:r>
      <w:r w:rsidR="00EF5E82" w:rsidRPr="004C01D6">
        <w:rPr>
          <w:rFonts w:ascii="Arial Narrow" w:hAnsi="Arial Narrow"/>
          <w:sz w:val="20"/>
          <w:szCs w:val="20"/>
        </w:rPr>
        <w:t xml:space="preserve"> y con base en la norma </w:t>
      </w:r>
      <w:r w:rsidR="007D324F" w:rsidRPr="004C01D6">
        <w:rPr>
          <w:rFonts w:ascii="Arial Narrow" w:hAnsi="Arial Narrow"/>
          <w:sz w:val="20"/>
          <w:szCs w:val="20"/>
        </w:rPr>
        <w:t xml:space="preserve">que señala lo concerniente a las compensaciones externas, </w:t>
      </w:r>
      <w:r w:rsidR="00EF5E82" w:rsidRPr="004C01D6">
        <w:rPr>
          <w:rFonts w:ascii="Arial Narrow" w:hAnsi="Arial Narrow"/>
          <w:sz w:val="20"/>
          <w:szCs w:val="20"/>
        </w:rPr>
        <w:t xml:space="preserve">del Presupuesto de </w:t>
      </w:r>
      <w:r w:rsidR="00375D26" w:rsidRPr="004C01D6">
        <w:rPr>
          <w:rFonts w:ascii="Arial Narrow" w:hAnsi="Arial Narrow"/>
          <w:sz w:val="20"/>
          <w:szCs w:val="20"/>
        </w:rPr>
        <w:t>I</w:t>
      </w:r>
      <w:r w:rsidR="00EF5E82" w:rsidRPr="004C01D6">
        <w:rPr>
          <w:rFonts w:ascii="Arial Narrow" w:hAnsi="Arial Narrow"/>
          <w:sz w:val="20"/>
          <w:szCs w:val="20"/>
        </w:rPr>
        <w:t xml:space="preserve">ngresos y </w:t>
      </w:r>
      <w:r w:rsidR="00375D26" w:rsidRPr="004C01D6">
        <w:rPr>
          <w:rFonts w:ascii="Arial Narrow" w:hAnsi="Arial Narrow"/>
          <w:sz w:val="20"/>
          <w:szCs w:val="20"/>
        </w:rPr>
        <w:t>E</w:t>
      </w:r>
      <w:r w:rsidR="00EF5E82" w:rsidRPr="004C01D6">
        <w:rPr>
          <w:rFonts w:ascii="Arial Narrow" w:hAnsi="Arial Narrow"/>
          <w:sz w:val="20"/>
          <w:szCs w:val="20"/>
        </w:rPr>
        <w:t xml:space="preserve">gresos </w:t>
      </w:r>
      <w:r w:rsidR="007D324F" w:rsidRPr="004C01D6">
        <w:rPr>
          <w:rFonts w:ascii="Arial Narrow" w:hAnsi="Arial Narrow"/>
          <w:sz w:val="20"/>
          <w:szCs w:val="20"/>
        </w:rPr>
        <w:t>vigente</w:t>
      </w:r>
      <w:r w:rsidR="00375D26" w:rsidRPr="004C01D6">
        <w:rPr>
          <w:rFonts w:ascii="Arial Narrow" w:hAnsi="Arial Narrow"/>
          <w:sz w:val="20"/>
          <w:szCs w:val="20"/>
        </w:rPr>
        <w:t xml:space="preserve"> de la Universidad de Guadalajara, </w:t>
      </w:r>
      <w:r w:rsidR="00EF5E82" w:rsidRPr="004C01D6">
        <w:rPr>
          <w:rFonts w:ascii="Arial Narrow" w:hAnsi="Arial Narrow"/>
          <w:sz w:val="20"/>
          <w:szCs w:val="20"/>
        </w:rPr>
        <w:t>que señala lo concerniente a las compensaciones externas,</w:t>
      </w:r>
      <w:r w:rsidRPr="004C01D6">
        <w:rPr>
          <w:rFonts w:ascii="Arial Narrow" w:hAnsi="Arial Narrow"/>
          <w:sz w:val="20"/>
          <w:szCs w:val="20"/>
        </w:rPr>
        <w:t xml:space="preserve"> </w:t>
      </w:r>
      <w:r w:rsidR="001846C5" w:rsidRPr="004C01D6">
        <w:rPr>
          <w:rFonts w:ascii="Arial Narrow" w:hAnsi="Arial Narrow"/>
          <w:sz w:val="20"/>
          <w:szCs w:val="20"/>
        </w:rPr>
        <w:t xml:space="preserve">las partes </w:t>
      </w:r>
      <w:r w:rsidRPr="004C01D6">
        <w:rPr>
          <w:rFonts w:ascii="Arial Narrow" w:hAnsi="Arial Narrow"/>
          <w:sz w:val="20"/>
          <w:szCs w:val="20"/>
        </w:rPr>
        <w:t xml:space="preserve">acuerdan sujetarse </w:t>
      </w:r>
      <w:r w:rsidR="001846C5" w:rsidRPr="004C01D6">
        <w:rPr>
          <w:rFonts w:ascii="Arial Narrow" w:hAnsi="Arial Narrow"/>
          <w:sz w:val="20"/>
          <w:szCs w:val="20"/>
        </w:rPr>
        <w:t xml:space="preserve">a lo establecido en las </w:t>
      </w:r>
      <w:r w:rsidRPr="004C01D6">
        <w:rPr>
          <w:rFonts w:ascii="Arial Narrow" w:hAnsi="Arial Narrow"/>
          <w:sz w:val="20"/>
          <w:szCs w:val="20"/>
        </w:rPr>
        <w:t>siguientes disposiciones</w:t>
      </w:r>
      <w:r w:rsidR="001846C5" w:rsidRPr="004C01D6">
        <w:rPr>
          <w:rFonts w:ascii="Arial Narrow" w:hAnsi="Arial Narrow"/>
          <w:sz w:val="20"/>
          <w:szCs w:val="20"/>
        </w:rPr>
        <w:t>:</w:t>
      </w:r>
    </w:p>
    <w:p w:rsidR="001846C5" w:rsidRPr="004C01D6" w:rsidRDefault="001846C5" w:rsidP="001846C5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1846C5" w:rsidRPr="004C01D6" w:rsidRDefault="001846C5" w:rsidP="001846C5">
      <w:pPr>
        <w:tabs>
          <w:tab w:val="left" w:pos="-720"/>
          <w:tab w:val="left" w:pos="0"/>
        </w:tabs>
        <w:suppressAutoHyphens/>
        <w:spacing w:after="0" w:line="240" w:lineRule="auto"/>
        <w:ind w:hanging="11"/>
        <w:jc w:val="both"/>
        <w:rPr>
          <w:rFonts w:ascii="Arial Narrow" w:eastAsia="Calibri" w:hAnsi="Arial Narrow" w:cs="Times New Roman"/>
          <w:sz w:val="20"/>
          <w:szCs w:val="20"/>
        </w:rPr>
      </w:pPr>
      <w:r w:rsidRPr="004C01D6">
        <w:rPr>
          <w:rFonts w:ascii="Arial Narrow" w:eastAsia="Calibri" w:hAnsi="Arial Narrow" w:cs="Times New Roman"/>
          <w:b/>
          <w:sz w:val="20"/>
          <w:szCs w:val="20"/>
        </w:rPr>
        <w:t>PRIMERA.-</w:t>
      </w:r>
      <w:r w:rsidRPr="004C01D6">
        <w:rPr>
          <w:rFonts w:ascii="Arial Narrow" w:eastAsia="Calibri" w:hAnsi="Arial Narrow" w:cs="Times New Roman"/>
          <w:sz w:val="20"/>
          <w:szCs w:val="20"/>
        </w:rPr>
        <w:t xml:space="preserve"> Las partes </w:t>
      </w:r>
      <w:r w:rsidR="00882B71" w:rsidRPr="004C01D6">
        <w:rPr>
          <w:rFonts w:ascii="Arial Narrow" w:eastAsia="Calibri" w:hAnsi="Arial Narrow" w:cs="Times New Roman"/>
          <w:sz w:val="20"/>
          <w:szCs w:val="20"/>
        </w:rPr>
        <w:t>pactan</w:t>
      </w:r>
      <w:r w:rsidRPr="004C01D6">
        <w:rPr>
          <w:rFonts w:ascii="Arial Narrow" w:eastAsia="Calibri" w:hAnsi="Arial Narrow" w:cs="Times New Roman"/>
          <w:sz w:val="20"/>
          <w:szCs w:val="20"/>
        </w:rPr>
        <w:t xml:space="preserve"> que el objeto del presente </w:t>
      </w:r>
      <w:r w:rsidR="00882B71" w:rsidRPr="004C01D6">
        <w:rPr>
          <w:rFonts w:ascii="Arial Narrow" w:eastAsia="Calibri" w:hAnsi="Arial Narrow" w:cs="Times New Roman"/>
          <w:sz w:val="20"/>
          <w:szCs w:val="20"/>
        </w:rPr>
        <w:t>acuerdo</w:t>
      </w:r>
      <w:r w:rsidRPr="004C01D6">
        <w:rPr>
          <w:rFonts w:ascii="Arial Narrow" w:eastAsia="Calibri" w:hAnsi="Arial Narrow" w:cs="Times New Roman"/>
          <w:sz w:val="20"/>
          <w:szCs w:val="20"/>
        </w:rPr>
        <w:t xml:space="preserve"> es </w:t>
      </w:r>
      <w:r w:rsidR="00D20E42" w:rsidRPr="004C01D6">
        <w:rPr>
          <w:rFonts w:ascii="Arial Narrow" w:eastAsia="Calibri" w:hAnsi="Arial Narrow" w:cs="Times New Roman"/>
          <w:sz w:val="20"/>
          <w:szCs w:val="20"/>
        </w:rPr>
        <w:t xml:space="preserve">establecer las condiciones en que se llevará a cabo la prestación y recepción de los bienes o servicios </w:t>
      </w:r>
      <w:r w:rsidRPr="004C01D6">
        <w:rPr>
          <w:rFonts w:ascii="Arial Narrow" w:eastAsia="Calibri" w:hAnsi="Arial Narrow" w:cs="Times New Roman"/>
          <w:sz w:val="20"/>
          <w:szCs w:val="20"/>
        </w:rPr>
        <w:t xml:space="preserve">que suministre, </w:t>
      </w:r>
      <w:r w:rsidRPr="004C01D6">
        <w:rPr>
          <w:rFonts w:ascii="Arial Narrow" w:hAnsi="Arial Narrow"/>
          <w:sz w:val="20"/>
          <w:szCs w:val="20"/>
        </w:rPr>
        <w:t xml:space="preserve">que se describen en la </w:t>
      </w:r>
      <w:r w:rsidR="009B14D1" w:rsidRPr="004C01D6">
        <w:rPr>
          <w:rFonts w:ascii="Arial Narrow" w:hAnsi="Arial Narrow"/>
          <w:sz w:val="20"/>
          <w:szCs w:val="20"/>
        </w:rPr>
        <w:t xml:space="preserve">carátula </w:t>
      </w:r>
      <w:r w:rsidRPr="004C01D6">
        <w:rPr>
          <w:rFonts w:ascii="Arial Narrow" w:hAnsi="Arial Narrow"/>
          <w:sz w:val="20"/>
          <w:szCs w:val="20"/>
        </w:rPr>
        <w:t>del presente</w:t>
      </w:r>
      <w:r w:rsidRPr="004C01D6">
        <w:rPr>
          <w:rFonts w:ascii="Arial Narrow" w:eastAsia="Calibri" w:hAnsi="Arial Narrow" w:cs="Times New Roman"/>
          <w:sz w:val="20"/>
          <w:szCs w:val="20"/>
        </w:rPr>
        <w:t>.</w:t>
      </w:r>
    </w:p>
    <w:p w:rsidR="001846C5" w:rsidRPr="004C01D6" w:rsidRDefault="001846C5" w:rsidP="001846C5">
      <w:pPr>
        <w:tabs>
          <w:tab w:val="left" w:pos="-720"/>
          <w:tab w:val="left" w:pos="0"/>
        </w:tabs>
        <w:suppressAutoHyphens/>
        <w:spacing w:after="0" w:line="240" w:lineRule="auto"/>
        <w:ind w:hanging="11"/>
        <w:jc w:val="both"/>
        <w:rPr>
          <w:rFonts w:ascii="Arial Narrow" w:hAnsi="Arial Narrow"/>
          <w:sz w:val="20"/>
          <w:szCs w:val="20"/>
        </w:rPr>
      </w:pPr>
    </w:p>
    <w:p w:rsidR="005B1D5F" w:rsidRPr="004C01D6" w:rsidRDefault="005B1D5F" w:rsidP="001846C5">
      <w:pPr>
        <w:tabs>
          <w:tab w:val="left" w:pos="-720"/>
          <w:tab w:val="left" w:pos="0"/>
        </w:tabs>
        <w:suppressAutoHyphens/>
        <w:spacing w:after="0" w:line="240" w:lineRule="auto"/>
        <w:ind w:hanging="11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Las partes se obligan a cumplir con la normatividad universitaria y demás aplicable.</w:t>
      </w:r>
    </w:p>
    <w:p w:rsidR="005B1D5F" w:rsidRPr="004C01D6" w:rsidRDefault="005B1D5F" w:rsidP="001846C5">
      <w:pPr>
        <w:tabs>
          <w:tab w:val="left" w:pos="-720"/>
          <w:tab w:val="left" w:pos="0"/>
        </w:tabs>
        <w:suppressAutoHyphens/>
        <w:spacing w:after="0" w:line="240" w:lineRule="auto"/>
        <w:ind w:hanging="11"/>
        <w:jc w:val="both"/>
        <w:rPr>
          <w:rFonts w:ascii="Arial Narrow" w:hAnsi="Arial Narrow"/>
          <w:sz w:val="20"/>
          <w:szCs w:val="20"/>
        </w:rPr>
      </w:pPr>
    </w:p>
    <w:p w:rsidR="00C156FE" w:rsidRPr="004C01D6" w:rsidRDefault="001846C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>SEGUNDA.-</w:t>
      </w:r>
      <w:r w:rsidRPr="004C01D6">
        <w:rPr>
          <w:rFonts w:ascii="Arial Narrow" w:hAnsi="Arial Narrow"/>
          <w:sz w:val="20"/>
          <w:szCs w:val="20"/>
        </w:rPr>
        <w:t xml:space="preserve"> </w:t>
      </w:r>
      <w:r w:rsidR="00C156FE" w:rsidRPr="004C01D6">
        <w:rPr>
          <w:rFonts w:ascii="Arial Narrow" w:hAnsi="Arial Narrow"/>
          <w:sz w:val="20"/>
          <w:szCs w:val="20"/>
        </w:rPr>
        <w:t>Para efectos de la aplicación del presente acuerdo se estipulan las siguientes definiciones:</w:t>
      </w:r>
    </w:p>
    <w:p w:rsidR="00C156FE" w:rsidRPr="004C01D6" w:rsidRDefault="00C156FE" w:rsidP="00EF5E82">
      <w:pPr>
        <w:pStyle w:val="Prrafodelist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 xml:space="preserve">Prestadora, </w:t>
      </w:r>
      <w:r w:rsidRPr="004C01D6">
        <w:rPr>
          <w:rFonts w:ascii="Arial Narrow" w:hAnsi="Arial Narrow"/>
          <w:sz w:val="20"/>
          <w:szCs w:val="20"/>
        </w:rPr>
        <w:t>la entidad de la Red o empresa universitaria que lleva a cabo la prestación de un servicio o el suministro de bienes.</w:t>
      </w:r>
    </w:p>
    <w:p w:rsidR="00C156FE" w:rsidRPr="004C01D6" w:rsidRDefault="00C156FE" w:rsidP="00EF5E82">
      <w:pPr>
        <w:pStyle w:val="Prrafodelist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 xml:space="preserve">Receptora, </w:t>
      </w:r>
      <w:r w:rsidRPr="004C01D6">
        <w:rPr>
          <w:rFonts w:ascii="Arial Narrow" w:hAnsi="Arial Narrow"/>
          <w:sz w:val="20"/>
          <w:szCs w:val="20"/>
        </w:rPr>
        <w:t>la entidad de la Red o empresa universitaria que recibe la prestación de un servicio o adquiere</w:t>
      </w:r>
      <w:r w:rsidR="00B31AF3" w:rsidRPr="004C01D6">
        <w:rPr>
          <w:rFonts w:ascii="Arial Narrow" w:hAnsi="Arial Narrow"/>
          <w:sz w:val="20"/>
          <w:szCs w:val="20"/>
        </w:rPr>
        <w:t xml:space="preserve"> un bien</w:t>
      </w:r>
      <w:r w:rsidRPr="004C01D6">
        <w:rPr>
          <w:rFonts w:ascii="Arial Narrow" w:hAnsi="Arial Narrow"/>
          <w:sz w:val="20"/>
          <w:szCs w:val="20"/>
        </w:rPr>
        <w:t>.</w:t>
      </w:r>
    </w:p>
    <w:p w:rsidR="00C156FE" w:rsidRPr="004C01D6" w:rsidRDefault="00C156FE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D7BC6" w:rsidRPr="004C01D6" w:rsidRDefault="002D7BC6" w:rsidP="002D7BC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 xml:space="preserve">TERCERA.- </w:t>
      </w:r>
      <w:r w:rsidRPr="004C01D6">
        <w:rPr>
          <w:rFonts w:ascii="Arial Narrow" w:hAnsi="Arial Narrow"/>
          <w:sz w:val="20"/>
          <w:szCs w:val="20"/>
        </w:rPr>
        <w:t>La prestadora cuenta con la capacidad técnica, material y humana para la realización del objeto del acuerdo.</w:t>
      </w:r>
    </w:p>
    <w:p w:rsidR="002D7BC6" w:rsidRPr="004C01D6" w:rsidRDefault="002D7BC6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5869" w:rsidRPr="004C01D6" w:rsidRDefault="00935869" w:rsidP="0093586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La prestadora, en caso de ser necesario</w:t>
      </w:r>
      <w:r w:rsidR="00A15ACC" w:rsidRPr="004C01D6">
        <w:rPr>
          <w:rFonts w:ascii="Arial Narrow" w:hAnsi="Arial Narrow"/>
          <w:sz w:val="20"/>
          <w:szCs w:val="20"/>
        </w:rPr>
        <w:t>,</w:t>
      </w:r>
      <w:r w:rsidR="006D09CE" w:rsidRPr="004C01D6">
        <w:rPr>
          <w:rFonts w:ascii="Arial Narrow" w:hAnsi="Arial Narrow"/>
          <w:sz w:val="20"/>
          <w:szCs w:val="20"/>
        </w:rPr>
        <w:t xml:space="preserve"> </w:t>
      </w:r>
      <w:r w:rsidR="00D174F3" w:rsidRPr="004C01D6">
        <w:rPr>
          <w:rFonts w:ascii="Arial Narrow" w:hAnsi="Arial Narrow"/>
          <w:sz w:val="20"/>
          <w:szCs w:val="20"/>
        </w:rPr>
        <w:t>só</w:t>
      </w:r>
      <w:r w:rsidR="006D09CE" w:rsidRPr="004C01D6">
        <w:rPr>
          <w:rFonts w:ascii="Arial Narrow" w:hAnsi="Arial Narrow"/>
          <w:sz w:val="20"/>
          <w:szCs w:val="20"/>
        </w:rPr>
        <w:t>lo</w:t>
      </w:r>
      <w:r w:rsidRPr="004C01D6">
        <w:rPr>
          <w:rFonts w:ascii="Arial Narrow" w:hAnsi="Arial Narrow"/>
          <w:sz w:val="20"/>
          <w:szCs w:val="20"/>
        </w:rPr>
        <w:t xml:space="preserve"> podrá subcontratar hasta un 49% del total del servicio objeto del presente instrumento</w:t>
      </w:r>
      <w:r w:rsidR="00A15ACC" w:rsidRPr="004C01D6">
        <w:rPr>
          <w:rFonts w:ascii="Arial Narrow" w:hAnsi="Arial Narrow"/>
          <w:sz w:val="20"/>
          <w:szCs w:val="20"/>
        </w:rPr>
        <w:t>,</w:t>
      </w:r>
      <w:r w:rsidRPr="004C01D6">
        <w:rPr>
          <w:rFonts w:ascii="Arial Narrow" w:hAnsi="Arial Narrow"/>
          <w:sz w:val="20"/>
          <w:szCs w:val="20"/>
        </w:rPr>
        <w:t xml:space="preserve"> para lo cual deberá realizar el procedimiento establecido en la norma aplicable</w:t>
      </w:r>
      <w:r w:rsidR="00D174F3" w:rsidRPr="004C01D6">
        <w:rPr>
          <w:rFonts w:ascii="Arial Narrow" w:hAnsi="Arial Narrow"/>
          <w:sz w:val="20"/>
          <w:szCs w:val="20"/>
        </w:rPr>
        <w:t>,</w:t>
      </w:r>
      <w:r w:rsidR="000A1B00" w:rsidRPr="004C01D6">
        <w:rPr>
          <w:rFonts w:ascii="Arial Narrow" w:hAnsi="Arial Narrow"/>
          <w:sz w:val="20"/>
          <w:szCs w:val="20"/>
        </w:rPr>
        <w:t xml:space="preserve"> según la naturaleza (origen) de los recursos</w:t>
      </w:r>
      <w:r w:rsidRPr="004C01D6">
        <w:rPr>
          <w:rFonts w:ascii="Arial Narrow" w:hAnsi="Arial Narrow"/>
          <w:sz w:val="20"/>
          <w:szCs w:val="20"/>
        </w:rPr>
        <w:t>.</w:t>
      </w:r>
    </w:p>
    <w:p w:rsidR="00935869" w:rsidRPr="004C01D6" w:rsidRDefault="00935869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D7BC6" w:rsidRPr="004C01D6" w:rsidRDefault="002D7BC6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 xml:space="preserve">CUARTA.- </w:t>
      </w:r>
      <w:r w:rsidRPr="004C01D6">
        <w:rPr>
          <w:rFonts w:ascii="Arial Narrow" w:hAnsi="Arial Narrow"/>
          <w:sz w:val="20"/>
          <w:szCs w:val="20"/>
        </w:rPr>
        <w:t xml:space="preserve">La receptora cuenta </w:t>
      </w:r>
      <w:r w:rsidR="00641CE5" w:rsidRPr="004C01D6">
        <w:rPr>
          <w:rFonts w:ascii="Arial Narrow" w:hAnsi="Arial Narrow"/>
          <w:sz w:val="20"/>
          <w:szCs w:val="20"/>
        </w:rPr>
        <w:t xml:space="preserve">con los recursos </w:t>
      </w:r>
      <w:r w:rsidR="000A1B00" w:rsidRPr="004C01D6">
        <w:rPr>
          <w:rFonts w:ascii="Arial Narrow" w:hAnsi="Arial Narrow"/>
          <w:sz w:val="20"/>
          <w:szCs w:val="20"/>
        </w:rPr>
        <w:t xml:space="preserve">presupuestales </w:t>
      </w:r>
      <w:r w:rsidR="00641CE5" w:rsidRPr="004C01D6">
        <w:rPr>
          <w:rFonts w:ascii="Arial Narrow" w:hAnsi="Arial Narrow"/>
          <w:sz w:val="20"/>
          <w:szCs w:val="20"/>
        </w:rPr>
        <w:t xml:space="preserve">financieros necesarios para </w:t>
      </w:r>
      <w:r w:rsidR="000A1B00" w:rsidRPr="004C01D6">
        <w:rPr>
          <w:rFonts w:ascii="Arial Narrow" w:hAnsi="Arial Narrow"/>
          <w:sz w:val="20"/>
          <w:szCs w:val="20"/>
        </w:rPr>
        <w:t>cubrir el valor</w:t>
      </w:r>
      <w:r w:rsidR="00641CE5" w:rsidRPr="004C01D6">
        <w:rPr>
          <w:rFonts w:ascii="Arial Narrow" w:hAnsi="Arial Narrow"/>
          <w:sz w:val="20"/>
          <w:szCs w:val="20"/>
        </w:rPr>
        <w:t xml:space="preserve"> de los bienes o servicios requeridos.</w:t>
      </w:r>
    </w:p>
    <w:p w:rsidR="002D7BC6" w:rsidRPr="004C01D6" w:rsidRDefault="002D7BC6" w:rsidP="001846C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1846C5" w:rsidRPr="004C01D6" w:rsidRDefault="00641CE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>QUINTA</w:t>
      </w:r>
      <w:r w:rsidR="00C156FE" w:rsidRPr="004C01D6">
        <w:rPr>
          <w:rFonts w:ascii="Arial Narrow" w:hAnsi="Arial Narrow"/>
          <w:b/>
          <w:sz w:val="20"/>
          <w:szCs w:val="20"/>
        </w:rPr>
        <w:t>.-</w:t>
      </w:r>
      <w:r w:rsidR="00C156FE" w:rsidRPr="004C01D6">
        <w:rPr>
          <w:rFonts w:ascii="Arial Narrow" w:hAnsi="Arial Narrow"/>
          <w:sz w:val="20"/>
          <w:szCs w:val="20"/>
        </w:rPr>
        <w:t xml:space="preserve"> </w:t>
      </w:r>
      <w:r w:rsidR="00385CE9" w:rsidRPr="004C01D6">
        <w:rPr>
          <w:rFonts w:ascii="Arial Narrow" w:hAnsi="Arial Narrow"/>
          <w:sz w:val="20"/>
          <w:szCs w:val="20"/>
        </w:rPr>
        <w:t xml:space="preserve">La prestadora </w:t>
      </w:r>
      <w:r w:rsidR="001846C5" w:rsidRPr="004C01D6">
        <w:rPr>
          <w:rFonts w:ascii="Arial Narrow" w:hAnsi="Arial Narrow"/>
          <w:sz w:val="20"/>
          <w:szCs w:val="20"/>
        </w:rPr>
        <w:t xml:space="preserve">se compromete a entregar los bienes </w:t>
      </w:r>
      <w:r w:rsidR="00385CE9" w:rsidRPr="004C01D6">
        <w:rPr>
          <w:rFonts w:ascii="Arial Narrow" w:hAnsi="Arial Narrow"/>
          <w:sz w:val="20"/>
          <w:szCs w:val="20"/>
        </w:rPr>
        <w:t>o</w:t>
      </w:r>
      <w:r w:rsidR="00406E3F" w:rsidRPr="004C01D6">
        <w:rPr>
          <w:rFonts w:ascii="Arial Narrow" w:hAnsi="Arial Narrow"/>
          <w:sz w:val="20"/>
          <w:szCs w:val="20"/>
        </w:rPr>
        <w:t xml:space="preserve"> prestar los </w:t>
      </w:r>
      <w:r w:rsidR="00385CE9" w:rsidRPr="004C01D6">
        <w:rPr>
          <w:rFonts w:ascii="Arial Narrow" w:hAnsi="Arial Narrow"/>
          <w:sz w:val="20"/>
          <w:szCs w:val="20"/>
        </w:rPr>
        <w:t xml:space="preserve">servicios </w:t>
      </w:r>
      <w:r w:rsidR="001846C5" w:rsidRPr="004C01D6">
        <w:rPr>
          <w:rFonts w:ascii="Arial Narrow" w:hAnsi="Arial Narrow"/>
          <w:sz w:val="20"/>
          <w:szCs w:val="20"/>
        </w:rPr>
        <w:t xml:space="preserve">requeridos, conforme se describe en la </w:t>
      </w:r>
      <w:r w:rsidR="009B14D1" w:rsidRPr="004C01D6">
        <w:rPr>
          <w:rFonts w:ascii="Arial Narrow" w:hAnsi="Arial Narrow"/>
          <w:sz w:val="20"/>
          <w:szCs w:val="20"/>
        </w:rPr>
        <w:t xml:space="preserve">carátula </w:t>
      </w:r>
      <w:r w:rsidR="001846C5" w:rsidRPr="004C01D6">
        <w:rPr>
          <w:rFonts w:ascii="Arial Narrow" w:hAnsi="Arial Narrow"/>
          <w:sz w:val="20"/>
          <w:szCs w:val="20"/>
        </w:rPr>
        <w:t>del presente</w:t>
      </w:r>
      <w:r w:rsidR="00406E3F" w:rsidRPr="004C01D6">
        <w:rPr>
          <w:rFonts w:ascii="Arial Narrow" w:hAnsi="Arial Narrow"/>
          <w:sz w:val="20"/>
          <w:szCs w:val="20"/>
        </w:rPr>
        <w:t>, así como entregar</w:t>
      </w:r>
      <w:r w:rsidR="00A15ACC" w:rsidRPr="004C01D6">
        <w:rPr>
          <w:rFonts w:ascii="Arial Narrow" w:hAnsi="Arial Narrow"/>
          <w:sz w:val="20"/>
          <w:szCs w:val="20"/>
        </w:rPr>
        <w:t>,</w:t>
      </w:r>
      <w:r w:rsidR="000A1B00" w:rsidRPr="004C01D6">
        <w:rPr>
          <w:rFonts w:ascii="Arial Narrow" w:hAnsi="Arial Narrow"/>
          <w:sz w:val="20"/>
          <w:szCs w:val="20"/>
        </w:rPr>
        <w:t xml:space="preserve"> en su caso</w:t>
      </w:r>
      <w:r w:rsidR="00A15ACC" w:rsidRPr="004C01D6">
        <w:rPr>
          <w:rFonts w:ascii="Arial Narrow" w:hAnsi="Arial Narrow"/>
          <w:sz w:val="20"/>
          <w:szCs w:val="20"/>
        </w:rPr>
        <w:t>,</w:t>
      </w:r>
      <w:r w:rsidR="00406E3F" w:rsidRPr="004C01D6">
        <w:rPr>
          <w:rFonts w:ascii="Arial Narrow" w:hAnsi="Arial Narrow"/>
          <w:sz w:val="20"/>
          <w:szCs w:val="20"/>
        </w:rPr>
        <w:t xml:space="preserve"> la factura proforma correspondiente.</w:t>
      </w:r>
    </w:p>
    <w:p w:rsidR="001846C5" w:rsidRPr="004C01D6" w:rsidRDefault="001846C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F32DA" w:rsidRPr="004C01D6" w:rsidRDefault="00641CE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>SEX</w:t>
      </w:r>
      <w:r w:rsidR="00B31AF3" w:rsidRPr="004C01D6">
        <w:rPr>
          <w:rFonts w:ascii="Arial Narrow" w:hAnsi="Arial Narrow"/>
          <w:b/>
          <w:sz w:val="20"/>
          <w:szCs w:val="20"/>
        </w:rPr>
        <w:t>TA</w:t>
      </w:r>
      <w:r w:rsidR="001846C5" w:rsidRPr="004C01D6">
        <w:rPr>
          <w:rFonts w:ascii="Arial Narrow" w:hAnsi="Arial Narrow"/>
          <w:b/>
          <w:sz w:val="20"/>
          <w:szCs w:val="20"/>
        </w:rPr>
        <w:t>.-</w:t>
      </w:r>
      <w:r w:rsidR="001846C5" w:rsidRPr="004C01D6">
        <w:rPr>
          <w:rFonts w:ascii="Arial Narrow" w:hAnsi="Arial Narrow"/>
          <w:sz w:val="20"/>
          <w:szCs w:val="20"/>
        </w:rPr>
        <w:t xml:space="preserve"> </w:t>
      </w:r>
      <w:r w:rsidR="00385CE9" w:rsidRPr="004C01D6">
        <w:rPr>
          <w:rFonts w:ascii="Arial Narrow" w:hAnsi="Arial Narrow"/>
          <w:sz w:val="20"/>
          <w:szCs w:val="20"/>
        </w:rPr>
        <w:t xml:space="preserve">La receptora </w:t>
      </w:r>
      <w:r w:rsidR="001846C5" w:rsidRPr="004C01D6">
        <w:rPr>
          <w:rFonts w:ascii="Arial Narrow" w:hAnsi="Arial Narrow"/>
          <w:sz w:val="20"/>
          <w:szCs w:val="20"/>
        </w:rPr>
        <w:t xml:space="preserve">se compromete a pagar </w:t>
      </w:r>
      <w:r w:rsidR="00385CE9" w:rsidRPr="004C01D6">
        <w:rPr>
          <w:rFonts w:ascii="Arial Narrow" w:hAnsi="Arial Narrow"/>
          <w:sz w:val="20"/>
          <w:szCs w:val="20"/>
        </w:rPr>
        <w:t>la cantidad total</w:t>
      </w:r>
      <w:r w:rsidR="00A15ACC" w:rsidRPr="004C01D6">
        <w:rPr>
          <w:rFonts w:ascii="Arial Narrow" w:hAnsi="Arial Narrow"/>
          <w:sz w:val="20"/>
          <w:szCs w:val="20"/>
        </w:rPr>
        <w:t xml:space="preserve"> por concepto de prestación del servicio</w:t>
      </w:r>
      <w:r w:rsidR="00C024D6" w:rsidRPr="004C01D6">
        <w:rPr>
          <w:rFonts w:ascii="Arial Narrow" w:hAnsi="Arial Narrow"/>
          <w:sz w:val="20"/>
          <w:szCs w:val="20"/>
        </w:rPr>
        <w:t xml:space="preserve"> o entrega del bien</w:t>
      </w:r>
      <w:r w:rsidR="00A15ACC" w:rsidRPr="004C01D6">
        <w:rPr>
          <w:rFonts w:ascii="Arial Narrow" w:hAnsi="Arial Narrow"/>
          <w:sz w:val="20"/>
          <w:szCs w:val="20"/>
        </w:rPr>
        <w:t>,</w:t>
      </w:r>
      <w:r w:rsidR="00385CE9" w:rsidRPr="004C01D6">
        <w:rPr>
          <w:rFonts w:ascii="Arial Narrow" w:hAnsi="Arial Narrow"/>
          <w:sz w:val="20"/>
          <w:szCs w:val="20"/>
        </w:rPr>
        <w:t xml:space="preserve"> </w:t>
      </w:r>
      <w:r w:rsidR="001846C5" w:rsidRPr="004C01D6">
        <w:rPr>
          <w:rFonts w:ascii="Arial Narrow" w:hAnsi="Arial Narrow"/>
          <w:sz w:val="20"/>
          <w:szCs w:val="20"/>
        </w:rPr>
        <w:t xml:space="preserve">conforme a lo señalado en la </w:t>
      </w:r>
      <w:r w:rsidR="009B14D1" w:rsidRPr="004C01D6">
        <w:rPr>
          <w:rFonts w:ascii="Arial Narrow" w:hAnsi="Arial Narrow"/>
          <w:sz w:val="20"/>
          <w:szCs w:val="20"/>
        </w:rPr>
        <w:t xml:space="preserve">carátula </w:t>
      </w:r>
      <w:r w:rsidR="001846C5" w:rsidRPr="004C01D6">
        <w:rPr>
          <w:rFonts w:ascii="Arial Narrow" w:hAnsi="Arial Narrow"/>
          <w:sz w:val="20"/>
          <w:szCs w:val="20"/>
        </w:rPr>
        <w:t>del presente</w:t>
      </w:r>
      <w:r w:rsidR="008F32DA" w:rsidRPr="004C01D6">
        <w:rPr>
          <w:rFonts w:ascii="Arial Narrow" w:hAnsi="Arial Narrow"/>
          <w:sz w:val="20"/>
          <w:szCs w:val="20"/>
        </w:rPr>
        <w:t xml:space="preserve"> según corresponda:</w:t>
      </w:r>
      <w:r w:rsidR="009B14D1" w:rsidRPr="004C01D6">
        <w:rPr>
          <w:rFonts w:ascii="Arial Narrow" w:hAnsi="Arial Narrow"/>
          <w:sz w:val="20"/>
          <w:szCs w:val="20"/>
        </w:rPr>
        <w:t xml:space="preserve"> </w:t>
      </w:r>
    </w:p>
    <w:p w:rsidR="00A15ACC" w:rsidRPr="004C01D6" w:rsidRDefault="004E128A" w:rsidP="0082297C">
      <w:pPr>
        <w:pStyle w:val="Prrafodelist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Cuando la operación se realice con empresas</w:t>
      </w:r>
      <w:r w:rsidR="00A15ACC" w:rsidRPr="004C01D6">
        <w:rPr>
          <w:rFonts w:ascii="Arial Narrow" w:hAnsi="Arial Narrow"/>
          <w:sz w:val="20"/>
          <w:szCs w:val="20"/>
        </w:rPr>
        <w:t>,</w:t>
      </w:r>
      <w:r w:rsidRPr="004C01D6">
        <w:rPr>
          <w:rFonts w:ascii="Arial Narrow" w:hAnsi="Arial Narrow"/>
          <w:sz w:val="20"/>
          <w:szCs w:val="20"/>
        </w:rPr>
        <w:t xml:space="preserve"> e</w:t>
      </w:r>
      <w:r w:rsidR="00376488" w:rsidRPr="004C01D6">
        <w:rPr>
          <w:rFonts w:ascii="Arial Narrow" w:hAnsi="Arial Narrow"/>
          <w:sz w:val="20"/>
          <w:szCs w:val="20"/>
        </w:rPr>
        <w:t>l pago se realizará mediante cheque o transferencia bancaria a las cuentas institucionales</w:t>
      </w:r>
      <w:r w:rsidR="00A15ACC" w:rsidRPr="004C01D6">
        <w:rPr>
          <w:rFonts w:ascii="Arial Narrow" w:hAnsi="Arial Narrow"/>
          <w:sz w:val="20"/>
          <w:szCs w:val="20"/>
        </w:rPr>
        <w:t>;</w:t>
      </w:r>
    </w:p>
    <w:p w:rsidR="00CC1814" w:rsidRPr="004C01D6" w:rsidRDefault="00A15ACC" w:rsidP="0082297C">
      <w:pPr>
        <w:pStyle w:val="Prrafodelist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E</w:t>
      </w:r>
      <w:r w:rsidR="00376488" w:rsidRPr="004C01D6">
        <w:rPr>
          <w:rFonts w:ascii="Arial Narrow" w:hAnsi="Arial Narrow"/>
          <w:sz w:val="20"/>
          <w:szCs w:val="20"/>
        </w:rPr>
        <w:t>n el caso de pago a entidades de la Red</w:t>
      </w:r>
      <w:r w:rsidRPr="004C01D6">
        <w:rPr>
          <w:rFonts w:ascii="Arial Narrow" w:hAnsi="Arial Narrow"/>
          <w:sz w:val="20"/>
          <w:szCs w:val="20"/>
        </w:rPr>
        <w:t>,</w:t>
      </w:r>
      <w:r w:rsidR="00376488" w:rsidRPr="004C01D6">
        <w:rPr>
          <w:rFonts w:ascii="Arial Narrow" w:hAnsi="Arial Narrow"/>
          <w:sz w:val="20"/>
          <w:szCs w:val="20"/>
        </w:rPr>
        <w:t xml:space="preserve"> el depósito se deberá referenciar</w:t>
      </w:r>
      <w:r w:rsidRPr="004C01D6">
        <w:rPr>
          <w:rFonts w:ascii="Arial Narrow" w:hAnsi="Arial Narrow"/>
          <w:sz w:val="20"/>
          <w:szCs w:val="20"/>
        </w:rPr>
        <w:t>; y</w:t>
      </w:r>
    </w:p>
    <w:p w:rsidR="00CC1814" w:rsidRPr="004C01D6" w:rsidRDefault="008F32DA" w:rsidP="0082297C">
      <w:pPr>
        <w:pStyle w:val="Prrafodelist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E</w:t>
      </w:r>
      <w:r w:rsidR="00376488" w:rsidRPr="004C01D6">
        <w:rPr>
          <w:rFonts w:ascii="Arial Narrow" w:hAnsi="Arial Narrow"/>
          <w:sz w:val="20"/>
          <w:szCs w:val="20"/>
        </w:rPr>
        <w:t xml:space="preserve">n el caso de operaciones entre dependencias se </w:t>
      </w:r>
      <w:r w:rsidR="004714EA" w:rsidRPr="004C01D6">
        <w:rPr>
          <w:rFonts w:ascii="Arial Narrow" w:hAnsi="Arial Narrow"/>
          <w:sz w:val="20"/>
          <w:szCs w:val="20"/>
        </w:rPr>
        <w:t xml:space="preserve">realizará la transferencia </w:t>
      </w:r>
      <w:r w:rsidR="00B76097" w:rsidRPr="004C01D6">
        <w:rPr>
          <w:rFonts w:ascii="Arial Narrow" w:hAnsi="Arial Narrow"/>
          <w:sz w:val="20"/>
          <w:szCs w:val="20"/>
        </w:rPr>
        <w:t>presupuestal</w:t>
      </w:r>
      <w:r w:rsidR="00376488" w:rsidRPr="004C01D6">
        <w:rPr>
          <w:rFonts w:ascii="Arial Narrow" w:hAnsi="Arial Narrow"/>
          <w:sz w:val="20"/>
          <w:szCs w:val="20"/>
        </w:rPr>
        <w:t xml:space="preserve">. </w:t>
      </w:r>
    </w:p>
    <w:p w:rsidR="001846C5" w:rsidRPr="004C01D6" w:rsidRDefault="001846C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 xml:space="preserve"> </w:t>
      </w:r>
    </w:p>
    <w:p w:rsidR="00761BF4" w:rsidRPr="004C01D6" w:rsidRDefault="00641CE5" w:rsidP="0055514F">
      <w:pPr>
        <w:pStyle w:val="Textoindependiente"/>
        <w:rPr>
          <w:rFonts w:ascii="Arial Narrow" w:eastAsia="Calibri" w:hAnsi="Arial Narrow"/>
          <w:b w:val="0"/>
          <w:spacing w:val="0"/>
          <w:sz w:val="20"/>
          <w:lang w:val="es-ES" w:eastAsia="en-US"/>
        </w:rPr>
      </w:pPr>
      <w:r w:rsidRPr="004C01D6">
        <w:rPr>
          <w:rFonts w:ascii="Arial Narrow" w:eastAsia="Calibri" w:hAnsi="Arial Narrow"/>
          <w:spacing w:val="0"/>
          <w:sz w:val="20"/>
          <w:lang w:val="es-ES" w:eastAsia="en-US"/>
        </w:rPr>
        <w:t>SÉPTIM</w:t>
      </w:r>
      <w:r w:rsidR="00B31AF3" w:rsidRPr="004C01D6">
        <w:rPr>
          <w:rFonts w:ascii="Arial Narrow" w:eastAsia="Calibri" w:hAnsi="Arial Narrow"/>
          <w:spacing w:val="0"/>
          <w:sz w:val="20"/>
          <w:lang w:val="es-ES" w:eastAsia="en-US"/>
        </w:rPr>
        <w:t>A</w:t>
      </w:r>
      <w:r w:rsidR="00C156FE" w:rsidRPr="004C01D6">
        <w:rPr>
          <w:rFonts w:ascii="Arial Narrow" w:eastAsia="Calibri" w:hAnsi="Arial Narrow"/>
          <w:spacing w:val="0"/>
          <w:sz w:val="20"/>
          <w:lang w:val="es-ES" w:eastAsia="en-US"/>
        </w:rPr>
        <w:t>.-</w:t>
      </w:r>
      <w:r w:rsidR="001846C5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</w:t>
      </w:r>
      <w:r w:rsidR="00B31AF3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La prestadora</w:t>
      </w:r>
      <w:r w:rsidR="00A15ACC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,</w:t>
      </w:r>
      <w:r w:rsidR="00B31AF3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autoriza a la Dirección de Finanzas de la Universidad de Guadalajara para que retenga de su techo presupuestal, en su caso, la parte proporcional correspondiente al incumplimiento de </w:t>
      </w:r>
      <w:r w:rsidR="0055514F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las </w:t>
      </w:r>
      <w:r w:rsidR="00B31AF3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obligaciones a </w:t>
      </w:r>
      <w:r w:rsidR="0055514F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su </w:t>
      </w:r>
      <w:r w:rsidR="00B31AF3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cargo establecidas en </w:t>
      </w:r>
      <w:r w:rsidR="0055514F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la carátula del presente.</w:t>
      </w:r>
      <w:r w:rsidR="00761BF4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</w:t>
      </w:r>
      <w:r w:rsidR="00901684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En el caso de que la prestadora sea una empresa universitaria, deberá</w:t>
      </w:r>
      <w:r w:rsidR="00435AB4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responder de su presupuesto y depositarle a la cuenta de la receptora</w:t>
      </w:r>
      <w:r w:rsidR="00901684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.</w:t>
      </w:r>
    </w:p>
    <w:p w:rsidR="008F32DA" w:rsidRPr="004C01D6" w:rsidRDefault="00761BF4" w:rsidP="0055514F">
      <w:pPr>
        <w:pStyle w:val="Textoindependiente"/>
        <w:rPr>
          <w:rFonts w:ascii="Arial Narrow" w:eastAsia="Calibri" w:hAnsi="Arial Narrow"/>
          <w:b w:val="0"/>
          <w:spacing w:val="0"/>
          <w:sz w:val="20"/>
          <w:lang w:val="es-ES" w:eastAsia="en-US"/>
        </w:rPr>
      </w:pPr>
      <w:r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Lo anterior, deberá ser solicitado por la receptora al momento del incumplimiento.</w:t>
      </w:r>
    </w:p>
    <w:p w:rsidR="0055514F" w:rsidRPr="004C01D6" w:rsidRDefault="0055514F" w:rsidP="0055514F">
      <w:pPr>
        <w:pStyle w:val="Textoindependiente"/>
        <w:rPr>
          <w:rFonts w:ascii="Arial Narrow" w:eastAsia="Calibri" w:hAnsi="Arial Narrow"/>
          <w:b w:val="0"/>
          <w:spacing w:val="0"/>
          <w:sz w:val="20"/>
          <w:lang w:val="es-ES" w:eastAsia="en-US"/>
        </w:rPr>
      </w:pPr>
    </w:p>
    <w:p w:rsidR="001846C5" w:rsidRPr="004C01D6" w:rsidRDefault="00641CE5" w:rsidP="00641CE5">
      <w:pPr>
        <w:pStyle w:val="Textoindependiente"/>
        <w:rPr>
          <w:rFonts w:ascii="Arial Narrow" w:eastAsia="Calibri" w:hAnsi="Arial Narrow"/>
          <w:b w:val="0"/>
          <w:spacing w:val="0"/>
          <w:sz w:val="20"/>
          <w:lang w:val="es-ES" w:eastAsia="en-US"/>
        </w:rPr>
      </w:pPr>
      <w:r w:rsidRPr="004C01D6">
        <w:rPr>
          <w:rFonts w:ascii="Arial Narrow" w:eastAsia="Calibri" w:hAnsi="Arial Narrow"/>
          <w:spacing w:val="0"/>
          <w:sz w:val="20"/>
          <w:lang w:val="es-ES" w:eastAsia="en-US"/>
        </w:rPr>
        <w:t>OCTAVA</w:t>
      </w:r>
      <w:r w:rsidR="00B31AF3" w:rsidRPr="004C01D6">
        <w:rPr>
          <w:rFonts w:ascii="Arial Narrow" w:eastAsia="Calibri" w:hAnsi="Arial Narrow"/>
          <w:spacing w:val="0"/>
          <w:sz w:val="20"/>
          <w:lang w:val="es-ES" w:eastAsia="en-US"/>
        </w:rPr>
        <w:t>.-</w:t>
      </w:r>
      <w:r w:rsidR="00B31AF3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</w:t>
      </w:r>
      <w:r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La prestadora </w:t>
      </w:r>
      <w:r w:rsidR="001846C5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será responsable ante </w:t>
      </w:r>
      <w:r w:rsidR="003C0715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la receptora </w:t>
      </w:r>
      <w:r w:rsidR="001846C5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por los defectos</w:t>
      </w:r>
      <w:r w:rsidR="006D23B3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y/o vicios ocultos</w:t>
      </w:r>
      <w:r w:rsidR="001846C5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que se presenten en los bienes </w:t>
      </w:r>
      <w:r w:rsidR="003C0715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o servicios</w:t>
      </w:r>
      <w:r w:rsidR="001846C5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objeto del presente</w:t>
      </w:r>
      <w:r w:rsidR="000813DA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, respondiendo en la parte proporcional del menoscabo </w:t>
      </w:r>
      <w:r w:rsidR="002D6EEA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financiero </w:t>
      </w:r>
      <w:r w:rsidR="000813DA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con su techo presupuestal</w:t>
      </w:r>
      <w:r w:rsidR="001846C5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>.</w:t>
      </w:r>
      <w:r w:rsidR="00A50136" w:rsidRPr="004C01D6">
        <w:rPr>
          <w:rFonts w:ascii="Arial Narrow" w:eastAsia="Calibri" w:hAnsi="Arial Narrow"/>
          <w:b w:val="0"/>
          <w:spacing w:val="0"/>
          <w:sz w:val="20"/>
          <w:lang w:val="es-ES" w:eastAsia="en-US"/>
        </w:rPr>
        <w:t xml:space="preserve"> </w:t>
      </w:r>
    </w:p>
    <w:p w:rsidR="001846C5" w:rsidRPr="004C01D6" w:rsidRDefault="001846C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846C5" w:rsidRPr="004C01D6" w:rsidRDefault="003C071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>NOVENA.-</w:t>
      </w:r>
      <w:r w:rsidRPr="004C01D6">
        <w:rPr>
          <w:rFonts w:ascii="Arial Narrow" w:hAnsi="Arial Narrow"/>
          <w:sz w:val="20"/>
          <w:szCs w:val="20"/>
        </w:rPr>
        <w:t xml:space="preserve"> </w:t>
      </w:r>
      <w:r w:rsidR="001846C5" w:rsidRPr="004C01D6">
        <w:rPr>
          <w:rFonts w:ascii="Arial Narrow" w:hAnsi="Arial Narrow"/>
          <w:sz w:val="20"/>
          <w:szCs w:val="20"/>
        </w:rPr>
        <w:t xml:space="preserve">El presente </w:t>
      </w:r>
      <w:r w:rsidR="004E2C0E" w:rsidRPr="004C01D6">
        <w:rPr>
          <w:rFonts w:ascii="Arial Narrow" w:hAnsi="Arial Narrow"/>
          <w:sz w:val="20"/>
          <w:szCs w:val="20"/>
        </w:rPr>
        <w:t>acuerdo</w:t>
      </w:r>
      <w:r w:rsidR="001846C5" w:rsidRPr="004C01D6">
        <w:rPr>
          <w:rFonts w:ascii="Arial Narrow" w:hAnsi="Arial Narrow"/>
          <w:sz w:val="20"/>
          <w:szCs w:val="20"/>
        </w:rPr>
        <w:t xml:space="preserve"> podrá ser modificado </w:t>
      </w:r>
      <w:r w:rsidR="000B42A3" w:rsidRPr="004C01D6">
        <w:rPr>
          <w:rFonts w:ascii="Arial Narrow" w:hAnsi="Arial Narrow"/>
          <w:sz w:val="20"/>
          <w:szCs w:val="20"/>
        </w:rPr>
        <w:t>por voluntad de ambas</w:t>
      </w:r>
      <w:r w:rsidR="001846C5" w:rsidRPr="004C01D6">
        <w:rPr>
          <w:rFonts w:ascii="Arial Narrow" w:hAnsi="Arial Narrow"/>
          <w:sz w:val="20"/>
          <w:szCs w:val="20"/>
        </w:rPr>
        <w:t xml:space="preserve"> partes durante la vigencia del mismo, apegándose a la normatividad aplicable.</w:t>
      </w:r>
    </w:p>
    <w:p w:rsidR="001846C5" w:rsidRPr="004C01D6" w:rsidRDefault="001846C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C1556" w:rsidRPr="004C01D6" w:rsidRDefault="001846C5" w:rsidP="004E2C0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b/>
          <w:sz w:val="20"/>
          <w:szCs w:val="20"/>
        </w:rPr>
        <w:t>DÉCIMA.-</w:t>
      </w:r>
      <w:r w:rsidRPr="004C01D6">
        <w:rPr>
          <w:rFonts w:ascii="Arial Narrow" w:hAnsi="Arial Narrow"/>
          <w:sz w:val="20"/>
          <w:szCs w:val="20"/>
        </w:rPr>
        <w:t xml:space="preserve"> </w:t>
      </w:r>
      <w:r w:rsidR="00BA33F4" w:rsidRPr="004C01D6">
        <w:rPr>
          <w:rFonts w:ascii="Arial Narrow" w:hAnsi="Arial Narrow"/>
          <w:sz w:val="20"/>
          <w:szCs w:val="20"/>
        </w:rPr>
        <w:t>T</w:t>
      </w:r>
      <w:r w:rsidR="004E2C0E" w:rsidRPr="004C01D6">
        <w:rPr>
          <w:rFonts w:ascii="Arial Narrow" w:hAnsi="Arial Narrow"/>
          <w:sz w:val="20"/>
          <w:szCs w:val="20"/>
        </w:rPr>
        <w:t xml:space="preserve">odo lo no previsto en el presente acuerdo </w:t>
      </w:r>
      <w:r w:rsidR="006D23B3" w:rsidRPr="004C01D6">
        <w:rPr>
          <w:rFonts w:ascii="Arial Narrow" w:hAnsi="Arial Narrow"/>
          <w:sz w:val="20"/>
          <w:szCs w:val="20"/>
        </w:rPr>
        <w:t xml:space="preserve">será resuelto por los titulares </w:t>
      </w:r>
      <w:r w:rsidR="004E2C0E" w:rsidRPr="004C01D6">
        <w:rPr>
          <w:rFonts w:ascii="Arial Narrow" w:hAnsi="Arial Narrow"/>
          <w:sz w:val="20"/>
          <w:szCs w:val="20"/>
        </w:rPr>
        <w:t>de ambas partes</w:t>
      </w:r>
      <w:r w:rsidR="00AC1556" w:rsidRPr="004C01D6">
        <w:rPr>
          <w:rFonts w:ascii="Arial Narrow" w:hAnsi="Arial Narrow"/>
          <w:sz w:val="20"/>
          <w:szCs w:val="20"/>
        </w:rPr>
        <w:t xml:space="preserve"> o por la autoridad competente</w:t>
      </w:r>
      <w:r w:rsidR="004E2C0E" w:rsidRPr="004C01D6">
        <w:rPr>
          <w:rFonts w:ascii="Arial Narrow" w:hAnsi="Arial Narrow"/>
          <w:sz w:val="20"/>
          <w:szCs w:val="20"/>
        </w:rPr>
        <w:t>.</w:t>
      </w:r>
      <w:r w:rsidR="00AC1556" w:rsidRPr="004C01D6">
        <w:rPr>
          <w:rFonts w:ascii="Arial Narrow" w:hAnsi="Arial Narrow"/>
          <w:sz w:val="20"/>
          <w:szCs w:val="20"/>
        </w:rPr>
        <w:t xml:space="preserve"> </w:t>
      </w:r>
    </w:p>
    <w:p w:rsidR="004E2C0E" w:rsidRPr="004C01D6" w:rsidRDefault="004E2C0E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846C5" w:rsidRPr="004C01D6" w:rsidRDefault="001846C5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 xml:space="preserve">Leído que fue el presente </w:t>
      </w:r>
      <w:r w:rsidR="004E2C0E" w:rsidRPr="004C01D6">
        <w:rPr>
          <w:rFonts w:ascii="Arial Narrow" w:hAnsi="Arial Narrow"/>
          <w:sz w:val="20"/>
          <w:szCs w:val="20"/>
        </w:rPr>
        <w:t>acuerdo</w:t>
      </w:r>
      <w:r w:rsidRPr="004C01D6">
        <w:rPr>
          <w:rFonts w:ascii="Arial Narrow" w:hAnsi="Arial Narrow"/>
          <w:sz w:val="20"/>
          <w:szCs w:val="20"/>
        </w:rPr>
        <w:t xml:space="preserve"> por las partes y conformes con su contenido y alcance ratificaron y firmaron de conformidad.</w:t>
      </w:r>
    </w:p>
    <w:p w:rsidR="004E2C0E" w:rsidRPr="004C01D6" w:rsidRDefault="004E2C0E" w:rsidP="001846C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01D6">
        <w:rPr>
          <w:rFonts w:ascii="Arial Narrow" w:hAnsi="Arial Narrow"/>
          <w:sz w:val="20"/>
          <w:szCs w:val="20"/>
        </w:rPr>
        <w:t>Firma</w:t>
      </w:r>
      <w:r w:rsidR="004E128A" w:rsidRPr="004C01D6">
        <w:rPr>
          <w:rFonts w:ascii="Arial Narrow" w:hAnsi="Arial Narrow"/>
          <w:sz w:val="20"/>
          <w:szCs w:val="20"/>
        </w:rPr>
        <w:t>, nombre y cargo</w:t>
      </w:r>
      <w:r w:rsidRPr="004C01D6">
        <w:rPr>
          <w:rFonts w:ascii="Arial Narrow" w:hAnsi="Arial Narrow"/>
          <w:sz w:val="20"/>
          <w:szCs w:val="20"/>
        </w:rPr>
        <w:t xml:space="preserve"> del titular de la Prestadora</w:t>
      </w:r>
    </w:p>
    <w:p w:rsidR="008A6AB2" w:rsidRPr="004C01D6" w:rsidRDefault="004E2C0E" w:rsidP="001846C5">
      <w:pPr>
        <w:spacing w:after="0" w:line="240" w:lineRule="auto"/>
        <w:jc w:val="both"/>
        <w:rPr>
          <w:rFonts w:ascii="Arial Narrow" w:hAnsi="Arial Narrow"/>
          <w:sz w:val="18"/>
          <w:szCs w:val="20"/>
        </w:rPr>
      </w:pPr>
      <w:r w:rsidRPr="004C01D6">
        <w:rPr>
          <w:rFonts w:ascii="Arial Narrow" w:hAnsi="Arial Narrow"/>
          <w:sz w:val="20"/>
          <w:szCs w:val="20"/>
        </w:rPr>
        <w:t>Firma</w:t>
      </w:r>
      <w:r w:rsidR="008A6AB2" w:rsidRPr="004C01D6">
        <w:rPr>
          <w:rFonts w:ascii="Arial Narrow" w:hAnsi="Arial Narrow"/>
          <w:sz w:val="20"/>
          <w:szCs w:val="20"/>
        </w:rPr>
        <w:t>,</w:t>
      </w:r>
      <w:r w:rsidRPr="004C01D6">
        <w:rPr>
          <w:rFonts w:ascii="Arial Narrow" w:hAnsi="Arial Narrow"/>
          <w:sz w:val="20"/>
          <w:szCs w:val="20"/>
        </w:rPr>
        <w:t xml:space="preserve"> </w:t>
      </w:r>
      <w:r w:rsidR="004E128A" w:rsidRPr="004C01D6">
        <w:rPr>
          <w:rFonts w:ascii="Arial Narrow" w:hAnsi="Arial Narrow"/>
          <w:sz w:val="20"/>
          <w:szCs w:val="20"/>
        </w:rPr>
        <w:t xml:space="preserve">nombre y cargo </w:t>
      </w:r>
      <w:r w:rsidRPr="004C01D6">
        <w:rPr>
          <w:rFonts w:ascii="Arial Narrow" w:hAnsi="Arial Narrow"/>
          <w:sz w:val="20"/>
          <w:szCs w:val="20"/>
        </w:rPr>
        <w:t>del titular de la Receptora</w:t>
      </w:r>
    </w:p>
    <w:p w:rsidR="00F2075F" w:rsidRPr="004C01D6" w:rsidRDefault="00F2075F" w:rsidP="001846C5">
      <w:pPr>
        <w:spacing w:after="0" w:line="240" w:lineRule="auto"/>
        <w:jc w:val="both"/>
        <w:rPr>
          <w:rFonts w:ascii="Arial Narrow" w:hAnsi="Arial Narrow"/>
          <w:sz w:val="18"/>
          <w:szCs w:val="20"/>
        </w:rPr>
        <w:sectPr w:rsidR="00F2075F" w:rsidRPr="004C01D6" w:rsidSect="00F305C9">
          <w:headerReference w:type="default" r:id="rId8"/>
          <w:pgSz w:w="12240" w:h="15840" w:code="1"/>
          <w:pgMar w:top="1701" w:right="1134" w:bottom="567" w:left="1134" w:header="426" w:footer="709" w:gutter="0"/>
          <w:cols w:num="2" w:space="708"/>
          <w:docGrid w:linePitch="360"/>
        </w:sectPr>
      </w:pPr>
    </w:p>
    <w:p w:rsidR="00F2075F" w:rsidRPr="004C01D6" w:rsidRDefault="00F2075F" w:rsidP="001846C5">
      <w:pPr>
        <w:spacing w:after="0" w:line="240" w:lineRule="auto"/>
        <w:jc w:val="both"/>
        <w:rPr>
          <w:rFonts w:ascii="Arial Narrow" w:hAnsi="Arial Narrow"/>
          <w:sz w:val="18"/>
          <w:szCs w:val="20"/>
        </w:rPr>
      </w:pPr>
    </w:p>
    <w:p w:rsidR="00F2075F" w:rsidRPr="004C01D6" w:rsidRDefault="00F2075F">
      <w:pPr>
        <w:rPr>
          <w:rFonts w:ascii="Arial Narrow" w:hAnsi="Arial Narrow"/>
          <w:sz w:val="18"/>
          <w:szCs w:val="20"/>
        </w:rPr>
      </w:pPr>
    </w:p>
    <w:tbl>
      <w:tblPr>
        <w:tblStyle w:val="Tablaconcuadrcula"/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</w:tblGrid>
      <w:tr w:rsidR="004C01D6" w:rsidRPr="004C01D6" w:rsidTr="003075C9">
        <w:tc>
          <w:tcPr>
            <w:tcW w:w="1418" w:type="dxa"/>
            <w:shd w:val="clear" w:color="auto" w:fill="BFBFBF" w:themeFill="background1" w:themeFillShade="BF"/>
          </w:tcPr>
          <w:p w:rsidR="000C1BAD" w:rsidRPr="004C01D6" w:rsidRDefault="000C1BAD" w:rsidP="00EF5E82">
            <w:pPr>
              <w:rPr>
                <w:rFonts w:ascii="Arial Narrow" w:hAnsi="Arial Narrow"/>
                <w:sz w:val="18"/>
              </w:rPr>
            </w:pPr>
            <w:permStart w:id="935873014" w:edGrp="everyone" w:colFirst="1" w:colLast="1"/>
            <w:r w:rsidRPr="004C01D6">
              <w:rPr>
                <w:rFonts w:ascii="Arial Narrow" w:hAnsi="Arial Narrow"/>
                <w:b/>
                <w:sz w:val="18"/>
              </w:rPr>
              <w:t>No. de Acuerdo</w:t>
            </w:r>
            <w:r w:rsidRPr="004C01D6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C1BAD" w:rsidRPr="004C01D6" w:rsidRDefault="0030708F" w:rsidP="00E259C5">
            <w:pPr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b/>
                <w:sz w:val="18"/>
              </w:rPr>
              <w:t xml:space="preserve">Siglas de </w:t>
            </w:r>
            <w:r w:rsidR="00725066" w:rsidRPr="004C01D6">
              <w:rPr>
                <w:rFonts w:ascii="Arial Narrow" w:hAnsi="Arial Narrow"/>
                <w:b/>
                <w:sz w:val="18"/>
              </w:rPr>
              <w:t xml:space="preserve">la </w:t>
            </w:r>
            <w:r w:rsidRPr="004C01D6">
              <w:rPr>
                <w:rFonts w:ascii="Arial Narrow" w:hAnsi="Arial Narrow"/>
                <w:b/>
                <w:sz w:val="18"/>
              </w:rPr>
              <w:t>dependencia /</w:t>
            </w:r>
            <w:r w:rsidR="000C1BAD" w:rsidRPr="004C01D6">
              <w:rPr>
                <w:rFonts w:ascii="Arial Narrow" w:hAnsi="Arial Narrow"/>
                <w:sz w:val="18"/>
              </w:rPr>
              <w:t>0000</w:t>
            </w:r>
            <w:r w:rsidR="003A6245" w:rsidRPr="004C01D6">
              <w:rPr>
                <w:rFonts w:ascii="Arial Narrow" w:hAnsi="Arial Narrow"/>
                <w:sz w:val="18"/>
              </w:rPr>
              <w:t>/año</w:t>
            </w:r>
          </w:p>
        </w:tc>
      </w:tr>
      <w:permEnd w:id="935873014"/>
    </w:tbl>
    <w:p w:rsidR="008A6AB2" w:rsidRPr="004C01D6" w:rsidRDefault="008A6AB2" w:rsidP="00F2075F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2835"/>
        <w:gridCol w:w="2582"/>
      </w:tblGrid>
      <w:tr w:rsidR="004C01D6" w:rsidRPr="004C01D6" w:rsidTr="003075C9">
        <w:tc>
          <w:tcPr>
            <w:tcW w:w="2835" w:type="dxa"/>
            <w:shd w:val="clear" w:color="auto" w:fill="BFBFBF" w:themeFill="background1" w:themeFillShade="BF"/>
          </w:tcPr>
          <w:p w:rsidR="008A6AB2" w:rsidRPr="004C01D6" w:rsidRDefault="008A6AB2" w:rsidP="00F2075F">
            <w:pPr>
              <w:rPr>
                <w:rFonts w:ascii="Arial Narrow" w:hAnsi="Arial Narrow"/>
                <w:b/>
                <w:sz w:val="18"/>
              </w:rPr>
            </w:pPr>
            <w:permStart w:id="1137257943" w:edGrp="everyone" w:colFirst="1" w:colLast="1"/>
            <w:r w:rsidRPr="004C01D6">
              <w:rPr>
                <w:rFonts w:ascii="Arial Narrow" w:hAnsi="Arial Narrow"/>
                <w:b/>
                <w:sz w:val="18"/>
              </w:rPr>
              <w:t>Fecha de elaboración del acuerdo</w:t>
            </w:r>
          </w:p>
        </w:tc>
        <w:tc>
          <w:tcPr>
            <w:tcW w:w="2582" w:type="dxa"/>
          </w:tcPr>
          <w:p w:rsidR="008A6AB2" w:rsidRPr="004C01D6" w:rsidRDefault="008A6AB2" w:rsidP="00E259C5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permEnd w:id="1137257943"/>
    </w:tbl>
    <w:p w:rsidR="000C1BAD" w:rsidRPr="004C01D6" w:rsidRDefault="000C1BAD" w:rsidP="00F2075F">
      <w:pPr>
        <w:pStyle w:val="Prrafodelista"/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91"/>
        <w:gridCol w:w="8532"/>
      </w:tblGrid>
      <w:tr w:rsidR="004C01D6" w:rsidRPr="004C01D6" w:rsidTr="00C65C21">
        <w:tc>
          <w:tcPr>
            <w:tcW w:w="9923" w:type="dxa"/>
            <w:gridSpan w:val="2"/>
            <w:shd w:val="clear" w:color="auto" w:fill="BFBFBF" w:themeFill="background1" w:themeFillShade="BF"/>
          </w:tcPr>
          <w:p w:rsidR="00522D57" w:rsidRPr="004C01D6" w:rsidRDefault="00522D57" w:rsidP="00F2075F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Prestadora</w:t>
            </w:r>
          </w:p>
        </w:tc>
      </w:tr>
      <w:tr w:rsidR="004C01D6" w:rsidRPr="004C01D6" w:rsidTr="00C65C21">
        <w:tc>
          <w:tcPr>
            <w:tcW w:w="1391" w:type="dxa"/>
            <w:shd w:val="clear" w:color="auto" w:fill="auto"/>
          </w:tcPr>
          <w:p w:rsidR="00522D57" w:rsidRPr="004C01D6" w:rsidRDefault="00522D57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595544653" w:edGrp="everyone" w:colFirst="1" w:colLast="1"/>
            <w:r w:rsidRPr="004C01D6">
              <w:rPr>
                <w:rFonts w:ascii="Arial Narrow" w:hAnsi="Arial Narrow"/>
                <w:sz w:val="18"/>
              </w:rPr>
              <w:t xml:space="preserve">Nombre 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522D57" w:rsidRPr="004C01D6" w:rsidRDefault="00522D57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tr w:rsidR="004C01D6" w:rsidRPr="004C01D6" w:rsidTr="00C65C21">
        <w:tc>
          <w:tcPr>
            <w:tcW w:w="1391" w:type="dxa"/>
            <w:shd w:val="clear" w:color="auto" w:fill="auto"/>
          </w:tcPr>
          <w:p w:rsidR="00522D57" w:rsidRPr="004C01D6" w:rsidRDefault="00522D57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1014199064" w:edGrp="everyone" w:colFirst="1" w:colLast="1"/>
            <w:permEnd w:id="595544653"/>
            <w:r w:rsidRPr="004C01D6">
              <w:rPr>
                <w:rFonts w:ascii="Arial Narrow" w:hAnsi="Arial Narrow"/>
                <w:sz w:val="18"/>
              </w:rPr>
              <w:t>Cargo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522D57" w:rsidRPr="004C01D6" w:rsidRDefault="00522D57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tr w:rsidR="00522D57" w:rsidRPr="004C01D6" w:rsidTr="00C65C21">
        <w:tc>
          <w:tcPr>
            <w:tcW w:w="1391" w:type="dxa"/>
            <w:shd w:val="clear" w:color="auto" w:fill="auto"/>
          </w:tcPr>
          <w:p w:rsidR="00522D57" w:rsidRPr="004C01D6" w:rsidRDefault="00522D57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1158567449" w:edGrp="everyone" w:colFirst="1" w:colLast="1"/>
            <w:permEnd w:id="1014199064"/>
            <w:r w:rsidRPr="004C01D6">
              <w:rPr>
                <w:rFonts w:ascii="Arial Narrow" w:hAnsi="Arial Narrow"/>
                <w:sz w:val="18"/>
              </w:rPr>
              <w:t>Dependencia o empresa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522D57" w:rsidRPr="004C01D6" w:rsidRDefault="00522D57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permEnd w:id="1158567449"/>
    </w:tbl>
    <w:p w:rsidR="0085144E" w:rsidRPr="004C01D6" w:rsidRDefault="0085144E" w:rsidP="00F2075F">
      <w:pPr>
        <w:pStyle w:val="Prrafodelista"/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</w:tblGrid>
      <w:tr w:rsidR="004C01D6" w:rsidRPr="004C01D6" w:rsidTr="00C65C21">
        <w:tc>
          <w:tcPr>
            <w:tcW w:w="3686" w:type="dxa"/>
            <w:shd w:val="clear" w:color="auto" w:fill="BFBFBF" w:themeFill="background1" w:themeFillShade="BF"/>
          </w:tcPr>
          <w:p w:rsidR="0085144E" w:rsidRPr="004C01D6" w:rsidRDefault="0085144E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2042065246" w:edGrp="everyone" w:colFirst="1" w:colLast="1"/>
            <w:r w:rsidRPr="004C01D6">
              <w:rPr>
                <w:rFonts w:ascii="Arial Narrow" w:hAnsi="Arial Narrow"/>
                <w:sz w:val="18"/>
              </w:rPr>
              <w:t>Partida presupuestal o recurso material, en su caso</w:t>
            </w:r>
          </w:p>
        </w:tc>
        <w:tc>
          <w:tcPr>
            <w:tcW w:w="3260" w:type="dxa"/>
            <w:vAlign w:val="center"/>
          </w:tcPr>
          <w:p w:rsidR="0085144E" w:rsidRPr="004C01D6" w:rsidRDefault="0085144E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permEnd w:id="2042065246"/>
    </w:tbl>
    <w:p w:rsidR="00B155C0" w:rsidRPr="004C01D6" w:rsidRDefault="00B155C0" w:rsidP="00F2075F">
      <w:pPr>
        <w:pStyle w:val="Prrafodelista"/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91"/>
        <w:gridCol w:w="8532"/>
      </w:tblGrid>
      <w:tr w:rsidR="004C01D6" w:rsidRPr="004C01D6" w:rsidTr="00C65C21">
        <w:tc>
          <w:tcPr>
            <w:tcW w:w="9923" w:type="dxa"/>
            <w:gridSpan w:val="2"/>
            <w:shd w:val="clear" w:color="auto" w:fill="BFBFBF" w:themeFill="background1" w:themeFillShade="BF"/>
          </w:tcPr>
          <w:p w:rsidR="00522D57" w:rsidRPr="004C01D6" w:rsidRDefault="00522D57" w:rsidP="00F2075F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Receptora</w:t>
            </w:r>
          </w:p>
        </w:tc>
      </w:tr>
      <w:tr w:rsidR="004C01D6" w:rsidRPr="004C01D6" w:rsidTr="00C65C21">
        <w:tc>
          <w:tcPr>
            <w:tcW w:w="1391" w:type="dxa"/>
          </w:tcPr>
          <w:p w:rsidR="00522D57" w:rsidRPr="004C01D6" w:rsidRDefault="00522D57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1908815280" w:edGrp="everyone" w:colFirst="1" w:colLast="1"/>
            <w:r w:rsidRPr="004C01D6">
              <w:rPr>
                <w:rFonts w:ascii="Arial Narrow" w:hAnsi="Arial Narrow"/>
                <w:sz w:val="18"/>
              </w:rPr>
              <w:t xml:space="preserve">Nombre </w:t>
            </w:r>
          </w:p>
        </w:tc>
        <w:tc>
          <w:tcPr>
            <w:tcW w:w="8532" w:type="dxa"/>
            <w:vAlign w:val="center"/>
          </w:tcPr>
          <w:p w:rsidR="00522D57" w:rsidRPr="004C01D6" w:rsidRDefault="00522D57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tr w:rsidR="004C01D6" w:rsidRPr="004C01D6" w:rsidTr="00C65C21">
        <w:tc>
          <w:tcPr>
            <w:tcW w:w="1391" w:type="dxa"/>
          </w:tcPr>
          <w:p w:rsidR="00522D57" w:rsidRPr="004C01D6" w:rsidRDefault="00522D57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769488804" w:edGrp="everyone" w:colFirst="1" w:colLast="1"/>
            <w:permEnd w:id="1908815280"/>
            <w:r w:rsidRPr="004C01D6">
              <w:rPr>
                <w:rFonts w:ascii="Arial Narrow" w:hAnsi="Arial Narrow"/>
                <w:sz w:val="18"/>
              </w:rPr>
              <w:t>Cargo</w:t>
            </w:r>
          </w:p>
        </w:tc>
        <w:tc>
          <w:tcPr>
            <w:tcW w:w="8532" w:type="dxa"/>
            <w:vAlign w:val="center"/>
          </w:tcPr>
          <w:p w:rsidR="00522D57" w:rsidRPr="004C01D6" w:rsidRDefault="00522D57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tr w:rsidR="00522D57" w:rsidRPr="004C01D6" w:rsidTr="00C65C21">
        <w:tc>
          <w:tcPr>
            <w:tcW w:w="1391" w:type="dxa"/>
          </w:tcPr>
          <w:p w:rsidR="00522D57" w:rsidRPr="004C01D6" w:rsidRDefault="00522D57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503523254" w:edGrp="everyone" w:colFirst="1" w:colLast="1"/>
            <w:permEnd w:id="769488804"/>
            <w:r w:rsidRPr="004C01D6">
              <w:rPr>
                <w:rFonts w:ascii="Arial Narrow" w:hAnsi="Arial Narrow"/>
                <w:sz w:val="18"/>
              </w:rPr>
              <w:t>Dependencia o empresa</w:t>
            </w:r>
          </w:p>
        </w:tc>
        <w:tc>
          <w:tcPr>
            <w:tcW w:w="8532" w:type="dxa"/>
            <w:vAlign w:val="center"/>
          </w:tcPr>
          <w:p w:rsidR="00522D57" w:rsidRPr="004C01D6" w:rsidRDefault="00522D57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permEnd w:id="503523254"/>
    </w:tbl>
    <w:p w:rsidR="0085144E" w:rsidRPr="004C01D6" w:rsidRDefault="0085144E" w:rsidP="00F2075F">
      <w:pPr>
        <w:pStyle w:val="Prrafodelista"/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</w:tblGrid>
      <w:tr w:rsidR="004C01D6" w:rsidRPr="004C01D6" w:rsidTr="00C65C21">
        <w:tc>
          <w:tcPr>
            <w:tcW w:w="3686" w:type="dxa"/>
            <w:shd w:val="clear" w:color="auto" w:fill="BFBFBF" w:themeFill="background1" w:themeFillShade="BF"/>
          </w:tcPr>
          <w:p w:rsidR="0085144E" w:rsidRPr="004C01D6" w:rsidRDefault="0085144E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148578502" w:edGrp="everyone" w:colFirst="1" w:colLast="1"/>
            <w:r w:rsidRPr="004C01D6">
              <w:rPr>
                <w:rFonts w:ascii="Arial Narrow" w:hAnsi="Arial Narrow"/>
                <w:sz w:val="18"/>
              </w:rPr>
              <w:t>Partida presupuestal o recurso material, en su caso</w:t>
            </w:r>
          </w:p>
        </w:tc>
        <w:tc>
          <w:tcPr>
            <w:tcW w:w="3260" w:type="dxa"/>
            <w:vAlign w:val="center"/>
          </w:tcPr>
          <w:p w:rsidR="0085144E" w:rsidRPr="004C01D6" w:rsidRDefault="0085144E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permEnd w:id="148578502"/>
    </w:tbl>
    <w:p w:rsidR="00B155C0" w:rsidRPr="004C01D6" w:rsidRDefault="00B155C0" w:rsidP="00F2075F">
      <w:pPr>
        <w:pStyle w:val="Prrafodelista"/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2268"/>
      </w:tblGrid>
      <w:tr w:rsidR="004C01D6" w:rsidRPr="004C01D6" w:rsidTr="00C65C21">
        <w:tc>
          <w:tcPr>
            <w:tcW w:w="6521" w:type="dxa"/>
            <w:shd w:val="clear" w:color="auto" w:fill="BFBFBF" w:themeFill="background1" w:themeFillShade="BF"/>
            <w:vAlign w:val="center"/>
          </w:tcPr>
          <w:p w:rsidR="00F96290" w:rsidRPr="004C01D6" w:rsidRDefault="00F96290" w:rsidP="00E259C5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Descripción del bien o servicio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96290" w:rsidRPr="004C01D6" w:rsidRDefault="00561311" w:rsidP="00E259C5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 xml:space="preserve">Precio </w:t>
            </w:r>
            <w:r w:rsidR="00F96290" w:rsidRPr="004C01D6">
              <w:rPr>
                <w:rFonts w:ascii="Arial Narrow" w:hAnsi="Arial Narrow"/>
                <w:sz w:val="18"/>
              </w:rPr>
              <w:t>unitario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96290" w:rsidRPr="004C01D6" w:rsidRDefault="00F96290" w:rsidP="00E259C5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Importe total (número y letra)</w:t>
            </w:r>
          </w:p>
        </w:tc>
      </w:tr>
      <w:tr w:rsidR="00F96290" w:rsidRPr="004C01D6" w:rsidTr="00C65C21">
        <w:trPr>
          <w:trHeight w:val="992"/>
        </w:trPr>
        <w:tc>
          <w:tcPr>
            <w:tcW w:w="6521" w:type="dxa"/>
            <w:vAlign w:val="center"/>
          </w:tcPr>
          <w:p w:rsidR="00F96290" w:rsidRPr="004C01D6" w:rsidRDefault="00F96290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1910271039" w:edGrp="everyone" w:colFirst="0" w:colLast="0"/>
            <w:permStart w:id="1442598685" w:edGrp="everyone" w:colFirst="1" w:colLast="1"/>
            <w:permStart w:id="1734765681" w:edGrp="everyone" w:colFirst="2" w:colLast="2"/>
          </w:p>
        </w:tc>
        <w:tc>
          <w:tcPr>
            <w:tcW w:w="1134" w:type="dxa"/>
            <w:vAlign w:val="center"/>
          </w:tcPr>
          <w:p w:rsidR="00F96290" w:rsidRPr="004C01D6" w:rsidRDefault="00F96290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E259C5" w:rsidRPr="004C01D6" w:rsidRDefault="00E259C5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permEnd w:id="1910271039"/>
      <w:permEnd w:id="1442598685"/>
      <w:permEnd w:id="1734765681"/>
    </w:tbl>
    <w:p w:rsidR="00B155C0" w:rsidRPr="004C01D6" w:rsidRDefault="00B155C0" w:rsidP="00F2075F">
      <w:pPr>
        <w:pStyle w:val="Prrafodelista"/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C01D6" w:rsidRPr="004C01D6" w:rsidTr="00C65C21">
        <w:tc>
          <w:tcPr>
            <w:tcW w:w="9923" w:type="dxa"/>
            <w:shd w:val="clear" w:color="auto" w:fill="BFBFBF" w:themeFill="background1" w:themeFillShade="BF"/>
          </w:tcPr>
          <w:p w:rsidR="00C50848" w:rsidRPr="004C01D6" w:rsidRDefault="00C50848" w:rsidP="00F2075F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Obligaciones de la prestadora (cómo, cuándo, donde, inicio y conclusión)</w:t>
            </w:r>
          </w:p>
        </w:tc>
      </w:tr>
      <w:tr w:rsidR="0027126F" w:rsidRPr="004C01D6" w:rsidTr="00C65C21">
        <w:trPr>
          <w:trHeight w:val="1072"/>
        </w:trPr>
        <w:tc>
          <w:tcPr>
            <w:tcW w:w="9923" w:type="dxa"/>
            <w:vAlign w:val="center"/>
          </w:tcPr>
          <w:p w:rsidR="0027126F" w:rsidRPr="004C01D6" w:rsidRDefault="0027126F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285109839" w:edGrp="everyone" w:colFirst="0" w:colLast="0"/>
          </w:p>
        </w:tc>
      </w:tr>
      <w:permEnd w:id="285109839"/>
    </w:tbl>
    <w:p w:rsidR="00C50848" w:rsidRPr="004C01D6" w:rsidRDefault="00C50848" w:rsidP="00F2075F">
      <w:pPr>
        <w:pStyle w:val="Prrafodelista"/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C01D6" w:rsidRPr="004C01D6" w:rsidTr="00C65C21">
        <w:tc>
          <w:tcPr>
            <w:tcW w:w="9923" w:type="dxa"/>
            <w:shd w:val="clear" w:color="auto" w:fill="BFBFBF" w:themeFill="background1" w:themeFillShade="BF"/>
          </w:tcPr>
          <w:p w:rsidR="0027126F" w:rsidRPr="004C01D6" w:rsidRDefault="0027126F" w:rsidP="00F2075F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Obligaciones de la receptora</w:t>
            </w:r>
          </w:p>
        </w:tc>
      </w:tr>
      <w:tr w:rsidR="0027126F" w:rsidRPr="004C01D6" w:rsidTr="00C65C21">
        <w:trPr>
          <w:trHeight w:val="524"/>
        </w:trPr>
        <w:tc>
          <w:tcPr>
            <w:tcW w:w="9923" w:type="dxa"/>
            <w:vAlign w:val="center"/>
          </w:tcPr>
          <w:p w:rsidR="0027126F" w:rsidRPr="004C01D6" w:rsidRDefault="0027126F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380568876" w:edGrp="everyone" w:colFirst="0" w:colLast="0"/>
          </w:p>
        </w:tc>
      </w:tr>
      <w:permEnd w:id="380568876"/>
    </w:tbl>
    <w:p w:rsidR="0027126F" w:rsidRPr="004C01D6" w:rsidRDefault="0027126F" w:rsidP="00F2075F">
      <w:pPr>
        <w:pStyle w:val="Prrafodelista"/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C01D6" w:rsidRPr="004C01D6" w:rsidTr="00C65C21">
        <w:tc>
          <w:tcPr>
            <w:tcW w:w="9923" w:type="dxa"/>
            <w:shd w:val="clear" w:color="auto" w:fill="BFBFBF" w:themeFill="background1" w:themeFillShade="BF"/>
          </w:tcPr>
          <w:p w:rsidR="00C50848" w:rsidRPr="004C01D6" w:rsidRDefault="00C50848" w:rsidP="00F2075F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Condiciones de pago (contado, parcialidades, anticipo)</w:t>
            </w:r>
          </w:p>
        </w:tc>
      </w:tr>
      <w:tr w:rsidR="0027126F" w:rsidRPr="004C01D6" w:rsidTr="00C65C21">
        <w:trPr>
          <w:trHeight w:val="547"/>
        </w:trPr>
        <w:tc>
          <w:tcPr>
            <w:tcW w:w="9923" w:type="dxa"/>
            <w:vAlign w:val="center"/>
          </w:tcPr>
          <w:p w:rsidR="0027126F" w:rsidRPr="004C01D6" w:rsidRDefault="0027126F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1132886656" w:edGrp="everyone" w:colFirst="0" w:colLast="0"/>
          </w:p>
        </w:tc>
      </w:tr>
      <w:permEnd w:id="1132886656"/>
    </w:tbl>
    <w:p w:rsidR="00B155C0" w:rsidRPr="004C01D6" w:rsidRDefault="00B155C0" w:rsidP="00F2075F">
      <w:pPr>
        <w:pStyle w:val="Prrafodelista"/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C01D6" w:rsidRPr="004C01D6" w:rsidTr="00C65C21">
        <w:tc>
          <w:tcPr>
            <w:tcW w:w="9923" w:type="dxa"/>
            <w:shd w:val="clear" w:color="auto" w:fill="BFBFBF" w:themeFill="background1" w:themeFillShade="BF"/>
          </w:tcPr>
          <w:p w:rsidR="00C50848" w:rsidRPr="004C01D6" w:rsidRDefault="00C50848" w:rsidP="00F2075F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Condiciones de entrega del bien o realización del servicio (lugar, fecha)</w:t>
            </w:r>
          </w:p>
        </w:tc>
      </w:tr>
      <w:tr w:rsidR="0027126F" w:rsidRPr="004C01D6" w:rsidTr="00C65C21">
        <w:trPr>
          <w:trHeight w:val="547"/>
        </w:trPr>
        <w:tc>
          <w:tcPr>
            <w:tcW w:w="9923" w:type="dxa"/>
            <w:vAlign w:val="center"/>
          </w:tcPr>
          <w:p w:rsidR="0027126F" w:rsidRPr="004C01D6" w:rsidRDefault="0027126F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1176973590" w:edGrp="everyone" w:colFirst="0" w:colLast="0"/>
          </w:p>
        </w:tc>
      </w:tr>
      <w:permEnd w:id="1176973590"/>
    </w:tbl>
    <w:p w:rsidR="00B155C0" w:rsidRPr="004C01D6" w:rsidRDefault="00B155C0" w:rsidP="00F2075F">
      <w:pPr>
        <w:pStyle w:val="Prrafodelista"/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C01D6" w:rsidRPr="004C01D6" w:rsidTr="00C65C21">
        <w:tc>
          <w:tcPr>
            <w:tcW w:w="9923" w:type="dxa"/>
            <w:shd w:val="clear" w:color="auto" w:fill="BFBFBF" w:themeFill="background1" w:themeFillShade="BF"/>
          </w:tcPr>
          <w:p w:rsidR="00C50848" w:rsidRPr="004C01D6" w:rsidRDefault="00C50848" w:rsidP="00F2075F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Observaciones</w:t>
            </w:r>
          </w:p>
        </w:tc>
      </w:tr>
      <w:tr w:rsidR="0027126F" w:rsidRPr="004C01D6" w:rsidTr="00C65C21">
        <w:trPr>
          <w:trHeight w:val="611"/>
        </w:trPr>
        <w:tc>
          <w:tcPr>
            <w:tcW w:w="9923" w:type="dxa"/>
            <w:vAlign w:val="center"/>
          </w:tcPr>
          <w:p w:rsidR="0027126F" w:rsidRPr="004C01D6" w:rsidRDefault="0027126F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1842807063" w:edGrp="everyone" w:colFirst="0" w:colLast="0"/>
          </w:p>
        </w:tc>
      </w:tr>
      <w:permEnd w:id="1842807063"/>
    </w:tbl>
    <w:p w:rsidR="00C50848" w:rsidRPr="004C01D6" w:rsidRDefault="00C50848" w:rsidP="00F2075F">
      <w:pPr>
        <w:pStyle w:val="Prrafodelista"/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43"/>
        <w:gridCol w:w="236"/>
        <w:gridCol w:w="4820"/>
      </w:tblGrid>
      <w:tr w:rsidR="004C01D6" w:rsidRPr="004C01D6" w:rsidTr="00C65C21">
        <w:tc>
          <w:tcPr>
            <w:tcW w:w="4943" w:type="dxa"/>
            <w:shd w:val="clear" w:color="auto" w:fill="BFBFBF" w:themeFill="background1" w:themeFillShade="BF"/>
          </w:tcPr>
          <w:p w:rsidR="00C50848" w:rsidRPr="004C01D6" w:rsidRDefault="00C50848" w:rsidP="00F2075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4C01D6">
              <w:rPr>
                <w:rFonts w:ascii="Arial Narrow" w:hAnsi="Arial Narrow"/>
                <w:b/>
                <w:sz w:val="18"/>
              </w:rPr>
              <w:t>Prestadora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50848" w:rsidRPr="004C01D6" w:rsidRDefault="00C50848" w:rsidP="00F2075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:rsidR="00C50848" w:rsidRPr="004C01D6" w:rsidRDefault="00C50848" w:rsidP="00F2075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</w:rPr>
            </w:pPr>
            <w:r w:rsidRPr="004C01D6">
              <w:rPr>
                <w:rFonts w:ascii="Arial Narrow" w:hAnsi="Arial Narrow"/>
                <w:b/>
                <w:sz w:val="18"/>
              </w:rPr>
              <w:t>Receptora</w:t>
            </w:r>
          </w:p>
        </w:tc>
      </w:tr>
      <w:tr w:rsidR="004C01D6" w:rsidRPr="004C01D6" w:rsidTr="00C65C21">
        <w:tc>
          <w:tcPr>
            <w:tcW w:w="4943" w:type="dxa"/>
            <w:vMerge w:val="restart"/>
            <w:vAlign w:val="center"/>
          </w:tcPr>
          <w:p w:rsidR="00B155C0" w:rsidRPr="004C01D6" w:rsidRDefault="00B155C0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  <w:permStart w:id="377434542" w:edGrp="everyone" w:colFirst="2" w:colLast="2"/>
            <w:permStart w:id="993409746" w:edGrp="everyone" w:colFirst="0" w:colLast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55C0" w:rsidRPr="004C01D6" w:rsidRDefault="00B155C0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B155C0" w:rsidRPr="004C01D6" w:rsidRDefault="00B155C0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permEnd w:id="377434542"/>
      <w:permEnd w:id="993409746"/>
      <w:tr w:rsidR="004C01D6" w:rsidRPr="004C01D6" w:rsidTr="00C65C21">
        <w:tc>
          <w:tcPr>
            <w:tcW w:w="4943" w:type="dxa"/>
            <w:vMerge/>
          </w:tcPr>
          <w:p w:rsidR="00B155C0" w:rsidRPr="004C01D6" w:rsidRDefault="00B155C0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155C0" w:rsidRPr="004C01D6" w:rsidRDefault="00B155C0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  <w:tc>
          <w:tcPr>
            <w:tcW w:w="4820" w:type="dxa"/>
            <w:vMerge/>
          </w:tcPr>
          <w:p w:rsidR="00B155C0" w:rsidRPr="004C01D6" w:rsidRDefault="00B155C0" w:rsidP="00F2075F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</w:tr>
      <w:tr w:rsidR="00B155C0" w:rsidRPr="004C01D6" w:rsidTr="00C65C21">
        <w:tc>
          <w:tcPr>
            <w:tcW w:w="4943" w:type="dxa"/>
            <w:vAlign w:val="center"/>
          </w:tcPr>
          <w:p w:rsidR="00B155C0" w:rsidRPr="004C01D6" w:rsidRDefault="00B155C0" w:rsidP="00E259C5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permStart w:id="18041059" w:edGrp="everyone" w:colFirst="2" w:colLast="2"/>
            <w:permStart w:id="1170364136" w:edGrp="everyone" w:colFirst="0" w:colLast="0"/>
            <w:r w:rsidRPr="004C01D6">
              <w:rPr>
                <w:rFonts w:ascii="Arial Narrow" w:hAnsi="Arial Narrow"/>
                <w:sz w:val="18"/>
              </w:rPr>
              <w:t>Firma, nombre y cargo del titular de la entidad de la Red o empresa universitaria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155C0" w:rsidRPr="004C01D6" w:rsidRDefault="00B155C0" w:rsidP="00E259C5">
            <w:pPr>
              <w:pStyle w:val="Prrafodelista"/>
              <w:ind w:left="0"/>
              <w:rPr>
                <w:rFonts w:ascii="Arial Narrow" w:hAnsi="Arial Narrow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B155C0" w:rsidRPr="004C01D6" w:rsidRDefault="00B155C0" w:rsidP="00E259C5">
            <w:pPr>
              <w:pStyle w:val="Prrafodelista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4C01D6">
              <w:rPr>
                <w:rFonts w:ascii="Arial Narrow" w:hAnsi="Arial Narrow"/>
                <w:sz w:val="18"/>
              </w:rPr>
              <w:t>Firma, nombre y cargo del titular de la entidad de la Red o empresa universitaria</w:t>
            </w:r>
          </w:p>
        </w:tc>
      </w:tr>
      <w:permEnd w:id="18041059"/>
      <w:permEnd w:id="1170364136"/>
    </w:tbl>
    <w:p w:rsidR="006058CD" w:rsidRPr="004C01D6" w:rsidRDefault="006058CD" w:rsidP="003055E6">
      <w:pPr>
        <w:spacing w:after="0" w:line="240" w:lineRule="auto"/>
        <w:rPr>
          <w:rFonts w:ascii="Arial Narrow" w:hAnsi="Arial Narrow"/>
        </w:rPr>
      </w:pPr>
    </w:p>
    <w:sectPr w:rsidR="006058CD" w:rsidRPr="004C01D6" w:rsidSect="00F2075F">
      <w:type w:val="continuous"/>
      <w:pgSz w:w="12240" w:h="15840" w:code="1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B0" w:rsidRDefault="00FE19B0" w:rsidP="001846C5">
      <w:pPr>
        <w:spacing w:after="0" w:line="240" w:lineRule="auto"/>
      </w:pPr>
      <w:r>
        <w:separator/>
      </w:r>
    </w:p>
  </w:endnote>
  <w:endnote w:type="continuationSeparator" w:id="0">
    <w:p w:rsidR="00FE19B0" w:rsidRDefault="00FE19B0" w:rsidP="0018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bil Green">
    <w:altName w:val="Franklin Gothic Medium Cond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B0" w:rsidRDefault="00FE19B0" w:rsidP="001846C5">
      <w:pPr>
        <w:spacing w:after="0" w:line="240" w:lineRule="auto"/>
      </w:pPr>
      <w:r>
        <w:separator/>
      </w:r>
    </w:p>
  </w:footnote>
  <w:footnote w:type="continuationSeparator" w:id="0">
    <w:p w:rsidR="00FE19B0" w:rsidRDefault="00FE19B0" w:rsidP="0018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C9" w:rsidRDefault="003075C9" w:rsidP="005B1D5F">
    <w:pPr>
      <w:pStyle w:val="Encabezado"/>
      <w:jc w:val="center"/>
      <w:rPr>
        <w:smallCaps/>
        <w:color w:val="808080" w:themeColor="background1" w:themeShade="80"/>
      </w:rPr>
    </w:pPr>
    <w:r w:rsidRPr="005B1D5F">
      <w:rPr>
        <w:smallCaps/>
        <w:noProof/>
      </w:rPr>
      <w:drawing>
        <wp:anchor distT="0" distB="0" distL="114300" distR="114300" simplePos="0" relativeHeight="251659264" behindDoc="1" locked="0" layoutInCell="1" allowOverlap="1" wp14:anchorId="7B036C46" wp14:editId="4D5DB5BC">
          <wp:simplePos x="0" y="0"/>
          <wp:positionH relativeFrom="leftMargin">
            <wp:posOffset>6195974</wp:posOffset>
          </wp:positionH>
          <wp:positionV relativeFrom="paragraph">
            <wp:posOffset>-146151</wp:posOffset>
          </wp:positionV>
          <wp:extent cx="826618" cy="826617"/>
          <wp:effectExtent l="0" t="0" r="0" b="0"/>
          <wp:wrapNone/>
          <wp:docPr id="1" name="Imagen 2" descr="C:\Documents and Settings\Juan Carlos\Mis documentos\Documentos\Images\End Images\UDGB&amp;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uan Carlos\Mis documentos\Documentos\Images\End Images\UDGB&amp;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18" cy="82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1D5F">
      <w:rPr>
        <w:smallCaps/>
        <w:color w:val="808080" w:themeColor="background1" w:themeShade="80"/>
      </w:rPr>
      <w:t>Acuerdo para Compensaciones Externas</w:t>
    </w:r>
  </w:p>
  <w:p w:rsidR="003075C9" w:rsidRDefault="003075C9" w:rsidP="005B1D5F">
    <w:pPr>
      <w:pStyle w:val="Encabezado"/>
      <w:jc w:val="center"/>
      <w:rPr>
        <w:color w:val="808080" w:themeColor="background1" w:themeShade="80"/>
        <w:sz w:val="20"/>
      </w:rPr>
    </w:pPr>
    <w:r w:rsidRPr="005B1D5F">
      <w:rPr>
        <w:color w:val="808080" w:themeColor="background1" w:themeShade="80"/>
        <w:sz w:val="20"/>
      </w:rPr>
      <w:t>Adquisición de bienes o prestación de servicios</w:t>
    </w:r>
  </w:p>
  <w:p w:rsidR="003075C9" w:rsidRPr="005B1D5F" w:rsidRDefault="003075C9" w:rsidP="005B1D5F">
    <w:pPr>
      <w:pStyle w:val="Encabezado"/>
      <w:jc w:val="center"/>
      <w:rPr>
        <w:color w:val="808080" w:themeColor="background1" w:themeShade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0CB"/>
    <w:multiLevelType w:val="hybridMultilevel"/>
    <w:tmpl w:val="13E83210"/>
    <w:lvl w:ilvl="0" w:tplc="119CEE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514"/>
    <w:multiLevelType w:val="hybridMultilevel"/>
    <w:tmpl w:val="6352DD6A"/>
    <w:lvl w:ilvl="0" w:tplc="DBC6C7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5186"/>
    <w:multiLevelType w:val="hybridMultilevel"/>
    <w:tmpl w:val="174AB8C4"/>
    <w:lvl w:ilvl="0" w:tplc="CDDC2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2905"/>
    <w:multiLevelType w:val="hybridMultilevel"/>
    <w:tmpl w:val="D7B029F0"/>
    <w:lvl w:ilvl="0" w:tplc="DEAADA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4266"/>
    <w:multiLevelType w:val="hybridMultilevel"/>
    <w:tmpl w:val="09487D88"/>
    <w:lvl w:ilvl="0" w:tplc="CF962784">
      <w:start w:val="1"/>
      <w:numFmt w:val="bullet"/>
      <w:lvlText w:val="-"/>
      <w:lvlJc w:val="left"/>
      <w:pPr>
        <w:ind w:left="720" w:hanging="360"/>
      </w:pPr>
      <w:rPr>
        <w:rFonts w:ascii="Sybil Green" w:hAnsi="Sybil Green" w:hint="default"/>
        <w:b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6021"/>
    <w:multiLevelType w:val="hybridMultilevel"/>
    <w:tmpl w:val="4412B936"/>
    <w:lvl w:ilvl="0" w:tplc="0FB03CDC">
      <w:start w:val="1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640BBC"/>
    <w:multiLevelType w:val="hybridMultilevel"/>
    <w:tmpl w:val="54F6C99C"/>
    <w:lvl w:ilvl="0" w:tplc="24AE94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FA9E3B0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0513"/>
    <w:multiLevelType w:val="hybridMultilevel"/>
    <w:tmpl w:val="4CCEFBA0"/>
    <w:lvl w:ilvl="0" w:tplc="DEAADA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031E2"/>
    <w:multiLevelType w:val="hybridMultilevel"/>
    <w:tmpl w:val="510242C8"/>
    <w:lvl w:ilvl="0" w:tplc="627237BE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E20E4B"/>
    <w:multiLevelType w:val="hybridMultilevel"/>
    <w:tmpl w:val="4CCEFBA0"/>
    <w:lvl w:ilvl="0" w:tplc="DEAADA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BOk9th5UlfHLqHww7chBEMqmUg=" w:salt="lt1rlExILjVs+pq9ZMbQK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C5"/>
    <w:rsid w:val="00000581"/>
    <w:rsid w:val="000813DA"/>
    <w:rsid w:val="00096BA5"/>
    <w:rsid w:val="000A1B00"/>
    <w:rsid w:val="000B42A3"/>
    <w:rsid w:val="000C1BAD"/>
    <w:rsid w:val="000F080E"/>
    <w:rsid w:val="00101BC7"/>
    <w:rsid w:val="0014690F"/>
    <w:rsid w:val="00161B3C"/>
    <w:rsid w:val="001846C5"/>
    <w:rsid w:val="001D1416"/>
    <w:rsid w:val="0027126F"/>
    <w:rsid w:val="00271BA7"/>
    <w:rsid w:val="002C43D7"/>
    <w:rsid w:val="002D6EEA"/>
    <w:rsid w:val="002D7BC6"/>
    <w:rsid w:val="003055E6"/>
    <w:rsid w:val="0030708F"/>
    <w:rsid w:val="003075C9"/>
    <w:rsid w:val="00326C45"/>
    <w:rsid w:val="00333F68"/>
    <w:rsid w:val="00337484"/>
    <w:rsid w:val="00373EF1"/>
    <w:rsid w:val="00375D26"/>
    <w:rsid w:val="00376488"/>
    <w:rsid w:val="00385CE9"/>
    <w:rsid w:val="003A051C"/>
    <w:rsid w:val="003A450D"/>
    <w:rsid w:val="003A6245"/>
    <w:rsid w:val="003B02B7"/>
    <w:rsid w:val="003B0BC6"/>
    <w:rsid w:val="003C0715"/>
    <w:rsid w:val="00406E3F"/>
    <w:rsid w:val="00415A90"/>
    <w:rsid w:val="00435AB4"/>
    <w:rsid w:val="004714EA"/>
    <w:rsid w:val="004807AE"/>
    <w:rsid w:val="004B3095"/>
    <w:rsid w:val="004C01D6"/>
    <w:rsid w:val="004E128A"/>
    <w:rsid w:val="004E2C0E"/>
    <w:rsid w:val="00522D57"/>
    <w:rsid w:val="0055514F"/>
    <w:rsid w:val="005555BF"/>
    <w:rsid w:val="00561311"/>
    <w:rsid w:val="005739E1"/>
    <w:rsid w:val="0058036D"/>
    <w:rsid w:val="005B1D5F"/>
    <w:rsid w:val="006011A5"/>
    <w:rsid w:val="0060500B"/>
    <w:rsid w:val="006058CD"/>
    <w:rsid w:val="0061340B"/>
    <w:rsid w:val="00625D49"/>
    <w:rsid w:val="00641CE5"/>
    <w:rsid w:val="006501F9"/>
    <w:rsid w:val="006B6623"/>
    <w:rsid w:val="006C0B3F"/>
    <w:rsid w:val="006D09CE"/>
    <w:rsid w:val="006D23B3"/>
    <w:rsid w:val="00714D94"/>
    <w:rsid w:val="00725066"/>
    <w:rsid w:val="00747FCB"/>
    <w:rsid w:val="00755C09"/>
    <w:rsid w:val="00761BF4"/>
    <w:rsid w:val="00762F7C"/>
    <w:rsid w:val="007D2FCF"/>
    <w:rsid w:val="007D324F"/>
    <w:rsid w:val="007D5EEC"/>
    <w:rsid w:val="0082297C"/>
    <w:rsid w:val="00844366"/>
    <w:rsid w:val="0085144E"/>
    <w:rsid w:val="00875277"/>
    <w:rsid w:val="00882B71"/>
    <w:rsid w:val="008A6AB2"/>
    <w:rsid w:val="008E0590"/>
    <w:rsid w:val="008F32DA"/>
    <w:rsid w:val="00901684"/>
    <w:rsid w:val="00901938"/>
    <w:rsid w:val="00925559"/>
    <w:rsid w:val="00935869"/>
    <w:rsid w:val="009400DB"/>
    <w:rsid w:val="00952579"/>
    <w:rsid w:val="009B14D1"/>
    <w:rsid w:val="009B162F"/>
    <w:rsid w:val="009B1BAA"/>
    <w:rsid w:val="009B3DE5"/>
    <w:rsid w:val="00A15ACC"/>
    <w:rsid w:val="00A3164C"/>
    <w:rsid w:val="00A50136"/>
    <w:rsid w:val="00AC1556"/>
    <w:rsid w:val="00AF3942"/>
    <w:rsid w:val="00B155C0"/>
    <w:rsid w:val="00B31AF3"/>
    <w:rsid w:val="00B4433A"/>
    <w:rsid w:val="00B577AA"/>
    <w:rsid w:val="00B63E94"/>
    <w:rsid w:val="00B74E2F"/>
    <w:rsid w:val="00B76097"/>
    <w:rsid w:val="00BA33F4"/>
    <w:rsid w:val="00BD34A8"/>
    <w:rsid w:val="00C024D6"/>
    <w:rsid w:val="00C156FE"/>
    <w:rsid w:val="00C50848"/>
    <w:rsid w:val="00C65C21"/>
    <w:rsid w:val="00CB6F41"/>
    <w:rsid w:val="00CC1814"/>
    <w:rsid w:val="00D174F3"/>
    <w:rsid w:val="00D20E42"/>
    <w:rsid w:val="00D55773"/>
    <w:rsid w:val="00D731A3"/>
    <w:rsid w:val="00DE798D"/>
    <w:rsid w:val="00E12E95"/>
    <w:rsid w:val="00E1702E"/>
    <w:rsid w:val="00E259C5"/>
    <w:rsid w:val="00E6389B"/>
    <w:rsid w:val="00E66A64"/>
    <w:rsid w:val="00E76ACC"/>
    <w:rsid w:val="00EF5E82"/>
    <w:rsid w:val="00F2075F"/>
    <w:rsid w:val="00F305C9"/>
    <w:rsid w:val="00F85CAE"/>
    <w:rsid w:val="00F96290"/>
    <w:rsid w:val="00F977B2"/>
    <w:rsid w:val="00FE19B0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E9834-CD5E-4550-88C1-9E259FEB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6C5"/>
  </w:style>
  <w:style w:type="paragraph" w:styleId="Piedepgina">
    <w:name w:val="footer"/>
    <w:basedOn w:val="Normal"/>
    <w:link w:val="PiedepginaCar"/>
    <w:uiPriority w:val="99"/>
    <w:semiHidden/>
    <w:unhideWhenUsed/>
    <w:rsid w:val="00184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46C5"/>
  </w:style>
  <w:style w:type="paragraph" w:styleId="Textodeglobo">
    <w:name w:val="Balloon Text"/>
    <w:basedOn w:val="Normal"/>
    <w:link w:val="TextodegloboCar"/>
    <w:uiPriority w:val="99"/>
    <w:semiHidden/>
    <w:unhideWhenUsed/>
    <w:rsid w:val="0018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6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46C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846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pacing w:val="-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46C5"/>
    <w:rPr>
      <w:rFonts w:ascii="Arial" w:eastAsia="Times New Roman" w:hAnsi="Arial" w:cs="Times New Roman"/>
      <w:b/>
      <w:spacing w:val="-2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C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05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5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5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5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E92E3-8CF4-4E3F-9364-1790DC4C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4943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</dc:creator>
  <cp:lastModifiedBy>Ana Bertha</cp:lastModifiedBy>
  <cp:revision>2</cp:revision>
  <cp:lastPrinted>2012-07-05T19:38:00Z</cp:lastPrinted>
  <dcterms:created xsi:type="dcterms:W3CDTF">2023-03-02T20:34:00Z</dcterms:created>
  <dcterms:modified xsi:type="dcterms:W3CDTF">2023-03-02T20:34:00Z</dcterms:modified>
</cp:coreProperties>
</file>